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F6AE29" w14:textId="77777777" w:rsidR="00B242A6" w:rsidRDefault="00F36817" w:rsidP="009E0A16">
      <w:pPr>
        <w:rPr>
          <w:b/>
          <w:bCs/>
          <w:color w:val="4472C4" w:themeColor="accent1"/>
          <w:sz w:val="32"/>
          <w:szCs w:val="32"/>
        </w:rPr>
      </w:pPr>
      <w:r>
        <w:rPr>
          <w:b/>
          <w:bCs/>
          <w:color w:val="4472C4" w:themeColor="accent1"/>
          <w:sz w:val="32"/>
          <w:szCs w:val="32"/>
        </w:rPr>
        <w:t xml:space="preserve">JBI </w:t>
      </w:r>
      <w:r w:rsidR="00B242A6" w:rsidRPr="00B242A6">
        <w:rPr>
          <w:b/>
          <w:bCs/>
          <w:color w:val="4472C4" w:themeColor="accent1"/>
          <w:sz w:val="32"/>
          <w:szCs w:val="32"/>
        </w:rPr>
        <w:t>Checkliste für die B</w:t>
      </w:r>
      <w:r w:rsidR="00286651">
        <w:rPr>
          <w:b/>
          <w:bCs/>
          <w:color w:val="4472C4" w:themeColor="accent1"/>
          <w:sz w:val="32"/>
          <w:szCs w:val="32"/>
        </w:rPr>
        <w:t>ewertung</w:t>
      </w:r>
      <w:r w:rsidR="00B242A6" w:rsidRPr="00B242A6">
        <w:rPr>
          <w:b/>
          <w:bCs/>
          <w:color w:val="4472C4" w:themeColor="accent1"/>
          <w:sz w:val="32"/>
          <w:szCs w:val="32"/>
        </w:rPr>
        <w:t xml:space="preserve"> </w:t>
      </w:r>
      <w:proofErr w:type="gramStart"/>
      <w:r w:rsidR="00B242A6" w:rsidRPr="00B242A6">
        <w:rPr>
          <w:b/>
          <w:bCs/>
          <w:color w:val="4472C4" w:themeColor="accent1"/>
          <w:sz w:val="32"/>
          <w:szCs w:val="32"/>
        </w:rPr>
        <w:t>von quasi</w:t>
      </w:r>
      <w:proofErr w:type="gramEnd"/>
      <w:r w:rsidR="00B242A6" w:rsidRPr="00B242A6">
        <w:rPr>
          <w:b/>
          <w:bCs/>
          <w:color w:val="4472C4" w:themeColor="accent1"/>
          <w:sz w:val="32"/>
          <w:szCs w:val="32"/>
        </w:rPr>
        <w:t xml:space="preserve">-experimentellen Studien </w:t>
      </w:r>
      <w:r w:rsidR="00B242A6" w:rsidRPr="008F2FBC">
        <w:rPr>
          <w:color w:val="4472C4" w:themeColor="accent1"/>
          <w:sz w:val="32"/>
          <w:szCs w:val="32"/>
        </w:rPr>
        <w:t>(nicht-randomisierte experimentelle Studien)</w:t>
      </w:r>
    </w:p>
    <w:p w14:paraId="1584558E" w14:textId="77777777" w:rsidR="00F2096B" w:rsidRPr="001B5291" w:rsidRDefault="00F2096B" w:rsidP="009E0A16">
      <w:r w:rsidRPr="001B5291">
        <w:rPr>
          <w:b/>
          <w:bCs/>
        </w:rPr>
        <w:t>Beurteilende Person</w:t>
      </w:r>
      <w:r w:rsidR="002B7BBD" w:rsidRPr="001B5291">
        <w:t xml:space="preserve"> </w:t>
      </w:r>
      <w:sdt>
        <w:sdtPr>
          <w:id w:val="-4290016"/>
          <w:placeholder>
            <w:docPart w:val="4CBDB35528C94C479452C6FE5A4673F0"/>
          </w:placeholder>
          <w:showingPlcHdr/>
        </w:sdtPr>
        <w:sdtEndPr/>
        <w:sdtContent>
          <w:r w:rsidR="00EA0C78" w:rsidRPr="001B5291">
            <w:rPr>
              <w:rStyle w:val="PlaceholderText"/>
              <w:shd w:val="clear" w:color="auto" w:fill="FFF2CC" w:themeFill="accent4" w:themeFillTint="33"/>
            </w:rPr>
            <w:t>Klicken oder tippen Sie hier, um Text einzugeben.</w:t>
          </w:r>
        </w:sdtContent>
      </w:sdt>
    </w:p>
    <w:p w14:paraId="10D2E954" w14:textId="77777777" w:rsidR="00F2096B" w:rsidRPr="001B5291" w:rsidRDefault="00F2096B" w:rsidP="009E0A16">
      <w:r w:rsidRPr="001B5291">
        <w:rPr>
          <w:b/>
          <w:bCs/>
        </w:rPr>
        <w:t>Datum</w:t>
      </w:r>
      <w:r w:rsidR="00EA0C78" w:rsidRPr="001B5291">
        <w:t xml:space="preserve"> </w:t>
      </w:r>
      <w:sdt>
        <w:sdtPr>
          <w:id w:val="-242415472"/>
          <w:placeholder>
            <w:docPart w:val="4CBDB35528C94C479452C6FE5A4673F0"/>
          </w:placeholder>
          <w:showingPlcHdr/>
        </w:sdtPr>
        <w:sdtEndPr/>
        <w:sdtContent>
          <w:r w:rsidR="00EA0C78" w:rsidRPr="001B5291">
            <w:rPr>
              <w:rStyle w:val="PlaceholderText"/>
              <w:shd w:val="clear" w:color="auto" w:fill="FFF2CC" w:themeFill="accent4" w:themeFillTint="33"/>
            </w:rPr>
            <w:t>Klicken oder tippen Sie hier, um Text einzugeben.</w:t>
          </w:r>
        </w:sdtContent>
      </w:sdt>
    </w:p>
    <w:p w14:paraId="064DEC99" w14:textId="77777777" w:rsidR="00F2096B" w:rsidRPr="001B5291" w:rsidRDefault="00F2096B" w:rsidP="009E0A16">
      <w:r w:rsidRPr="001B5291">
        <w:rPr>
          <w:b/>
          <w:bCs/>
        </w:rPr>
        <w:t>Autor</w:t>
      </w:r>
      <w:r w:rsidR="00EA0C78" w:rsidRPr="001B5291">
        <w:t xml:space="preserve"> </w:t>
      </w:r>
      <w:sdt>
        <w:sdtPr>
          <w:id w:val="1282694868"/>
          <w:placeholder>
            <w:docPart w:val="4CBDB35528C94C479452C6FE5A4673F0"/>
          </w:placeholder>
          <w:showingPlcHdr/>
        </w:sdtPr>
        <w:sdtEndPr/>
        <w:sdtContent>
          <w:r w:rsidR="00EA0C78" w:rsidRPr="001B5291">
            <w:rPr>
              <w:rStyle w:val="PlaceholderText"/>
              <w:shd w:val="clear" w:color="auto" w:fill="FFF2CC" w:themeFill="accent4" w:themeFillTint="33"/>
            </w:rPr>
            <w:t>Klicken oder tippen Sie hier, um Text einzugeben.</w:t>
          </w:r>
        </w:sdtContent>
      </w:sdt>
    </w:p>
    <w:p w14:paraId="767A5C15" w14:textId="77777777" w:rsidR="00F2096B" w:rsidRPr="001B5291" w:rsidRDefault="00F2096B" w:rsidP="009E0A16">
      <w:r w:rsidRPr="001B5291">
        <w:rPr>
          <w:b/>
          <w:bCs/>
        </w:rPr>
        <w:t>Jahr</w:t>
      </w:r>
      <w:r w:rsidR="00EA0C78" w:rsidRPr="001B5291">
        <w:t xml:space="preserve"> </w:t>
      </w:r>
      <w:sdt>
        <w:sdtPr>
          <w:id w:val="-1784331318"/>
          <w:placeholder>
            <w:docPart w:val="4CBDB35528C94C479452C6FE5A4673F0"/>
          </w:placeholder>
          <w:showingPlcHdr/>
        </w:sdtPr>
        <w:sdtEndPr/>
        <w:sdtContent>
          <w:r w:rsidR="00EA0C78" w:rsidRPr="001B5291">
            <w:rPr>
              <w:rStyle w:val="PlaceholderText"/>
              <w:shd w:val="clear" w:color="auto" w:fill="FFF2CC" w:themeFill="accent4" w:themeFillTint="33"/>
            </w:rPr>
            <w:t>Klicken oder tippen Sie hier, um Text einzugeben.</w:t>
          </w:r>
        </w:sdtContent>
      </w:sdt>
    </w:p>
    <w:tbl>
      <w:tblPr>
        <w:tblStyle w:val="TableGrid"/>
        <w:tblW w:w="8900" w:type="dxa"/>
        <w:tblLook w:val="04A0" w:firstRow="1" w:lastRow="0" w:firstColumn="1" w:lastColumn="0" w:noHBand="0" w:noVBand="1"/>
      </w:tblPr>
      <w:tblGrid>
        <w:gridCol w:w="4315"/>
        <w:gridCol w:w="1191"/>
        <w:gridCol w:w="1084"/>
        <w:gridCol w:w="1119"/>
        <w:gridCol w:w="1191"/>
      </w:tblGrid>
      <w:tr w:rsidR="002B7BBD" w:rsidRPr="001B5291" w14:paraId="3CC343F1" w14:textId="77777777" w:rsidTr="00C500F7">
        <w:tc>
          <w:tcPr>
            <w:tcW w:w="4315" w:type="dxa"/>
          </w:tcPr>
          <w:p w14:paraId="4F2B7BCD" w14:textId="77777777" w:rsidR="002B7BBD" w:rsidRPr="001B5291" w:rsidRDefault="002B7BBD" w:rsidP="00C500F7">
            <w:pPr>
              <w:pStyle w:val="ListParagraph"/>
              <w:ind w:left="34"/>
            </w:pPr>
          </w:p>
        </w:tc>
        <w:tc>
          <w:tcPr>
            <w:tcW w:w="1191" w:type="dxa"/>
            <w:shd w:val="clear" w:color="auto" w:fill="AEAAAA" w:themeFill="background2" w:themeFillShade="BF"/>
            <w:vAlign w:val="center"/>
          </w:tcPr>
          <w:p w14:paraId="52395026" w14:textId="77777777" w:rsidR="002B7BBD" w:rsidRPr="001B5291" w:rsidRDefault="002B7BBD" w:rsidP="00C500F7">
            <w:pPr>
              <w:jc w:val="center"/>
              <w:rPr>
                <w:b/>
                <w:bCs/>
              </w:rPr>
            </w:pPr>
            <w:r w:rsidRPr="001B5291">
              <w:rPr>
                <w:b/>
                <w:bCs/>
              </w:rPr>
              <w:t>Ja</w:t>
            </w:r>
          </w:p>
        </w:tc>
        <w:tc>
          <w:tcPr>
            <w:tcW w:w="1084" w:type="dxa"/>
            <w:shd w:val="clear" w:color="auto" w:fill="AEAAAA" w:themeFill="background2" w:themeFillShade="BF"/>
            <w:vAlign w:val="center"/>
          </w:tcPr>
          <w:p w14:paraId="7BC49220" w14:textId="77777777" w:rsidR="002B7BBD" w:rsidRPr="001B5291" w:rsidRDefault="002B7BBD" w:rsidP="00C500F7">
            <w:pPr>
              <w:jc w:val="center"/>
              <w:rPr>
                <w:b/>
                <w:bCs/>
              </w:rPr>
            </w:pPr>
            <w:r w:rsidRPr="001B5291">
              <w:rPr>
                <w:b/>
                <w:bCs/>
              </w:rPr>
              <w:t>Nein</w:t>
            </w:r>
          </w:p>
        </w:tc>
        <w:tc>
          <w:tcPr>
            <w:tcW w:w="1119" w:type="dxa"/>
            <w:shd w:val="clear" w:color="auto" w:fill="AEAAAA" w:themeFill="background2" w:themeFillShade="BF"/>
            <w:vAlign w:val="center"/>
          </w:tcPr>
          <w:p w14:paraId="3F26CB0A" w14:textId="77777777" w:rsidR="002B7BBD" w:rsidRPr="001B5291" w:rsidRDefault="002B7BBD" w:rsidP="00C500F7">
            <w:pPr>
              <w:jc w:val="center"/>
              <w:rPr>
                <w:b/>
                <w:bCs/>
              </w:rPr>
            </w:pPr>
            <w:r w:rsidRPr="001B5291">
              <w:rPr>
                <w:b/>
                <w:bCs/>
              </w:rPr>
              <w:t>Unklar</w:t>
            </w:r>
          </w:p>
        </w:tc>
        <w:tc>
          <w:tcPr>
            <w:tcW w:w="1191" w:type="dxa"/>
            <w:shd w:val="clear" w:color="auto" w:fill="AEAAAA" w:themeFill="background2" w:themeFillShade="BF"/>
            <w:vAlign w:val="center"/>
          </w:tcPr>
          <w:p w14:paraId="4E480A63" w14:textId="77777777" w:rsidR="002B7BBD" w:rsidRPr="001B5291" w:rsidRDefault="002B7BBD" w:rsidP="00C500F7">
            <w:pPr>
              <w:jc w:val="center"/>
              <w:rPr>
                <w:b/>
                <w:bCs/>
              </w:rPr>
            </w:pPr>
            <w:proofErr w:type="gramStart"/>
            <w:r w:rsidRPr="001B5291">
              <w:rPr>
                <w:b/>
                <w:bCs/>
              </w:rPr>
              <w:t>Nicht zutreffend</w:t>
            </w:r>
            <w:proofErr w:type="gramEnd"/>
          </w:p>
        </w:tc>
      </w:tr>
      <w:tr w:rsidR="003C7E81" w:rsidRPr="001B5291" w14:paraId="036488DE" w14:textId="77777777" w:rsidTr="00EA0C78">
        <w:trPr>
          <w:trHeight w:val="1020"/>
        </w:trPr>
        <w:tc>
          <w:tcPr>
            <w:tcW w:w="4315" w:type="dxa"/>
          </w:tcPr>
          <w:p w14:paraId="2A12556F" w14:textId="77777777" w:rsidR="003C7E81" w:rsidRPr="00BC2C1D" w:rsidRDefault="003B2AE4" w:rsidP="00BC2C1D">
            <w:pPr>
              <w:pStyle w:val="ListParagraph"/>
              <w:numPr>
                <w:ilvl w:val="0"/>
                <w:numId w:val="16"/>
              </w:numPr>
              <w:ind w:left="306"/>
            </w:pPr>
            <w:r>
              <w:t>Wird es</w:t>
            </w:r>
            <w:r w:rsidR="00BC2C1D" w:rsidRPr="00BC2C1D">
              <w:t xml:space="preserve"> in der Studie</w:t>
            </w:r>
            <w:r w:rsidR="007063CE">
              <w:t xml:space="preserve"> </w:t>
            </w:r>
            <w:r>
              <w:t xml:space="preserve">klar, was </w:t>
            </w:r>
            <w:r w:rsidR="007063CE">
              <w:t>die</w:t>
            </w:r>
            <w:r w:rsidR="00BC2C1D" w:rsidRPr="00BC2C1D">
              <w:t xml:space="preserve"> </w:t>
            </w:r>
            <w:r w:rsidR="00842149">
              <w:t>«</w:t>
            </w:r>
            <w:r w:rsidR="00BC2C1D" w:rsidRPr="00BC2C1D">
              <w:t>U</w:t>
            </w:r>
            <w:r w:rsidR="00604486">
              <w:t>r</w:t>
            </w:r>
            <w:r w:rsidR="00BC2C1D" w:rsidRPr="00BC2C1D">
              <w:t>sache</w:t>
            </w:r>
            <w:r w:rsidR="00842149" w:rsidRPr="00842149">
              <w:rPr>
                <w:vertAlign w:val="superscript"/>
              </w:rPr>
              <w:t>1</w:t>
            </w:r>
            <w:r w:rsidR="00327E22">
              <w:t>»</w:t>
            </w:r>
            <w:r w:rsidR="00BC2C1D" w:rsidRPr="00BC2C1D">
              <w:t xml:space="preserve"> und was der </w:t>
            </w:r>
            <w:r w:rsidR="00842149">
              <w:t>«</w:t>
            </w:r>
            <w:r w:rsidR="00BC2C1D" w:rsidRPr="00BC2C1D">
              <w:t>Effekt</w:t>
            </w:r>
            <w:r w:rsidR="00842149">
              <w:rPr>
                <w:vertAlign w:val="superscript"/>
              </w:rPr>
              <w:t>2</w:t>
            </w:r>
            <w:r w:rsidR="00327E22">
              <w:t>»</w:t>
            </w:r>
            <w:r w:rsidR="00BC2C1D" w:rsidRPr="00BC2C1D">
              <w:t xml:space="preserve"> ist (</w:t>
            </w:r>
            <w:r w:rsidR="007063CE">
              <w:t>d</w:t>
            </w:r>
            <w:r w:rsidR="006B699E">
              <w:t>as heisst</w:t>
            </w:r>
            <w:r w:rsidR="00AC3DBB">
              <w:t>,</w:t>
            </w:r>
            <w:r w:rsidR="006B699E">
              <w:t xml:space="preserve"> </w:t>
            </w:r>
            <w:r w:rsidR="007063CE">
              <w:t>es g</w:t>
            </w:r>
            <w:r w:rsidR="00BC2C1D" w:rsidRPr="00BC2C1D">
              <w:t xml:space="preserve">ibt keine Verwirrung </w:t>
            </w:r>
            <w:r w:rsidR="00BC2C1D">
              <w:t>dar</w:t>
            </w:r>
            <w:r w:rsidR="00BC2C1D" w:rsidRPr="00BC2C1D">
              <w:t>über</w:t>
            </w:r>
            <w:r w:rsidR="007063CE">
              <w:t>,</w:t>
            </w:r>
            <w:r w:rsidR="00BC2C1D" w:rsidRPr="00BC2C1D">
              <w:t xml:space="preserve"> welche Va</w:t>
            </w:r>
            <w:r w:rsidR="00BC2C1D">
              <w:t xml:space="preserve">riabel zuerst kommt?) </w:t>
            </w:r>
          </w:p>
        </w:tc>
        <w:sdt>
          <w:sdtPr>
            <w:rPr>
              <w:b/>
              <w:bCs/>
            </w:rPr>
            <w:id w:val="-1764912730"/>
            <w14:checkbox>
              <w14:checked w14:val="0"/>
              <w14:checkedState w14:val="2612" w14:font="MS Gothic"/>
              <w14:uncheckedState w14:val="2610" w14:font="MS Gothic"/>
            </w14:checkbox>
          </w:sdtPr>
          <w:sdtEndPr/>
          <w:sdtContent>
            <w:tc>
              <w:tcPr>
                <w:tcW w:w="1191" w:type="dxa"/>
                <w:shd w:val="clear" w:color="auto" w:fill="FFF2CC" w:themeFill="accent4" w:themeFillTint="33"/>
                <w:vAlign w:val="center"/>
              </w:tcPr>
              <w:p w14:paraId="1C6457D9" w14:textId="77777777" w:rsidR="003C7E81" w:rsidRPr="001B5291" w:rsidRDefault="003C7E81" w:rsidP="003C7E81">
                <w:pPr>
                  <w:jc w:val="center"/>
                  <w:rPr>
                    <w:b/>
                    <w:bCs/>
                  </w:rPr>
                </w:pPr>
                <w:r w:rsidRPr="001B5291">
                  <w:rPr>
                    <w:rFonts w:ascii="MS Gothic" w:eastAsia="MS Gothic" w:hAnsi="MS Gothic"/>
                    <w:b/>
                    <w:bCs/>
                  </w:rPr>
                  <w:t>☐</w:t>
                </w:r>
              </w:p>
            </w:tc>
          </w:sdtContent>
        </w:sdt>
        <w:sdt>
          <w:sdtPr>
            <w:rPr>
              <w:b/>
              <w:bCs/>
            </w:rPr>
            <w:id w:val="52591675"/>
            <w14:checkbox>
              <w14:checked w14:val="0"/>
              <w14:checkedState w14:val="2612" w14:font="MS Gothic"/>
              <w14:uncheckedState w14:val="2610" w14:font="MS Gothic"/>
            </w14:checkbox>
          </w:sdtPr>
          <w:sdtEndPr/>
          <w:sdtContent>
            <w:tc>
              <w:tcPr>
                <w:tcW w:w="1084" w:type="dxa"/>
                <w:shd w:val="clear" w:color="auto" w:fill="FFF2CC" w:themeFill="accent4" w:themeFillTint="33"/>
                <w:vAlign w:val="center"/>
              </w:tcPr>
              <w:p w14:paraId="508ACF1C" w14:textId="77777777" w:rsidR="003C7E81" w:rsidRPr="001B5291" w:rsidRDefault="003C7E81" w:rsidP="003C7E81">
                <w:pPr>
                  <w:jc w:val="center"/>
                  <w:rPr>
                    <w:b/>
                    <w:bCs/>
                  </w:rPr>
                </w:pPr>
                <w:r w:rsidRPr="001B5291">
                  <w:rPr>
                    <w:rFonts w:ascii="MS Gothic" w:eastAsia="MS Gothic" w:hAnsi="MS Gothic"/>
                    <w:b/>
                    <w:bCs/>
                  </w:rPr>
                  <w:t>☐</w:t>
                </w:r>
              </w:p>
            </w:tc>
          </w:sdtContent>
        </w:sdt>
        <w:sdt>
          <w:sdtPr>
            <w:rPr>
              <w:b/>
              <w:bCs/>
            </w:rPr>
            <w:id w:val="-313030746"/>
            <w14:checkbox>
              <w14:checked w14:val="0"/>
              <w14:checkedState w14:val="2612" w14:font="MS Gothic"/>
              <w14:uncheckedState w14:val="2610" w14:font="MS Gothic"/>
            </w14:checkbox>
          </w:sdtPr>
          <w:sdtEndPr/>
          <w:sdtContent>
            <w:tc>
              <w:tcPr>
                <w:tcW w:w="1119" w:type="dxa"/>
                <w:shd w:val="clear" w:color="auto" w:fill="FFF2CC" w:themeFill="accent4" w:themeFillTint="33"/>
                <w:vAlign w:val="center"/>
              </w:tcPr>
              <w:p w14:paraId="7838569C" w14:textId="77777777" w:rsidR="003C7E81" w:rsidRPr="001B5291" w:rsidRDefault="003C7E81" w:rsidP="003C7E81">
                <w:pPr>
                  <w:jc w:val="center"/>
                  <w:rPr>
                    <w:b/>
                    <w:bCs/>
                  </w:rPr>
                </w:pPr>
                <w:r>
                  <w:rPr>
                    <w:rFonts w:ascii="MS Gothic" w:eastAsia="MS Gothic" w:hAnsi="MS Gothic" w:hint="eastAsia"/>
                    <w:b/>
                    <w:bCs/>
                  </w:rPr>
                  <w:t>☐</w:t>
                </w:r>
              </w:p>
            </w:tc>
          </w:sdtContent>
        </w:sdt>
        <w:sdt>
          <w:sdtPr>
            <w:rPr>
              <w:b/>
              <w:bCs/>
            </w:rPr>
            <w:id w:val="-1322495471"/>
            <w14:checkbox>
              <w14:checked w14:val="0"/>
              <w14:checkedState w14:val="2612" w14:font="MS Gothic"/>
              <w14:uncheckedState w14:val="2610" w14:font="MS Gothic"/>
            </w14:checkbox>
          </w:sdtPr>
          <w:sdtEndPr/>
          <w:sdtContent>
            <w:tc>
              <w:tcPr>
                <w:tcW w:w="1191" w:type="dxa"/>
                <w:shd w:val="clear" w:color="auto" w:fill="FFF2CC" w:themeFill="accent4" w:themeFillTint="33"/>
                <w:vAlign w:val="center"/>
              </w:tcPr>
              <w:p w14:paraId="245F9F07" w14:textId="77777777" w:rsidR="003C7E81" w:rsidRPr="001B5291" w:rsidRDefault="003C7E81" w:rsidP="003C7E81">
                <w:pPr>
                  <w:jc w:val="center"/>
                  <w:rPr>
                    <w:b/>
                    <w:bCs/>
                  </w:rPr>
                </w:pPr>
                <w:r w:rsidRPr="001B5291">
                  <w:rPr>
                    <w:rFonts w:ascii="MS Gothic" w:eastAsia="MS Gothic" w:hAnsi="MS Gothic"/>
                    <w:b/>
                    <w:bCs/>
                  </w:rPr>
                  <w:t>☐</w:t>
                </w:r>
              </w:p>
            </w:tc>
          </w:sdtContent>
        </w:sdt>
      </w:tr>
      <w:tr w:rsidR="003C7E81" w:rsidRPr="001B5291" w14:paraId="39036FC8" w14:textId="77777777" w:rsidTr="00EA0C78">
        <w:trPr>
          <w:trHeight w:val="1020"/>
        </w:trPr>
        <w:tc>
          <w:tcPr>
            <w:tcW w:w="4315" w:type="dxa"/>
          </w:tcPr>
          <w:p w14:paraId="42E35E67" w14:textId="77777777" w:rsidR="003C7E81" w:rsidRPr="00BC2C1D" w:rsidRDefault="00BC2C1D" w:rsidP="00BC2C1D">
            <w:pPr>
              <w:pStyle w:val="ListParagraph"/>
              <w:numPr>
                <w:ilvl w:val="0"/>
                <w:numId w:val="16"/>
              </w:numPr>
              <w:ind w:left="306"/>
            </w:pPr>
            <w:r w:rsidRPr="00BC2C1D">
              <w:t>Waren die Teilnehmenden</w:t>
            </w:r>
            <w:r w:rsidR="00E64423">
              <w:t>, die</w:t>
            </w:r>
            <w:r w:rsidRPr="00BC2C1D">
              <w:t xml:space="preserve"> in </w:t>
            </w:r>
            <w:r w:rsidR="00AE4131">
              <w:t xml:space="preserve">die </w:t>
            </w:r>
            <w:r>
              <w:t xml:space="preserve">Vergleiche </w:t>
            </w:r>
            <w:r w:rsidR="00E64423">
              <w:t xml:space="preserve">eingeschlossen wurden, </w:t>
            </w:r>
            <w:r>
              <w:t>ähnlich?</w:t>
            </w:r>
          </w:p>
        </w:tc>
        <w:sdt>
          <w:sdtPr>
            <w:rPr>
              <w:b/>
              <w:bCs/>
            </w:rPr>
            <w:id w:val="-1341857756"/>
            <w14:checkbox>
              <w14:checked w14:val="0"/>
              <w14:checkedState w14:val="2612" w14:font="MS Gothic"/>
              <w14:uncheckedState w14:val="2610" w14:font="MS Gothic"/>
            </w14:checkbox>
          </w:sdtPr>
          <w:sdtEndPr/>
          <w:sdtContent>
            <w:tc>
              <w:tcPr>
                <w:tcW w:w="1191" w:type="dxa"/>
                <w:shd w:val="clear" w:color="auto" w:fill="FFF2CC" w:themeFill="accent4" w:themeFillTint="33"/>
                <w:vAlign w:val="center"/>
              </w:tcPr>
              <w:p w14:paraId="27A96046" w14:textId="77777777" w:rsidR="003C7E81" w:rsidRPr="001B5291" w:rsidRDefault="003C7E81" w:rsidP="003C7E81">
                <w:pPr>
                  <w:jc w:val="center"/>
                  <w:rPr>
                    <w:b/>
                    <w:bCs/>
                  </w:rPr>
                </w:pPr>
                <w:r w:rsidRPr="001B5291">
                  <w:rPr>
                    <w:rFonts w:ascii="MS Gothic" w:eastAsia="MS Gothic" w:hAnsi="MS Gothic"/>
                    <w:b/>
                    <w:bCs/>
                  </w:rPr>
                  <w:t>☐</w:t>
                </w:r>
              </w:p>
            </w:tc>
          </w:sdtContent>
        </w:sdt>
        <w:sdt>
          <w:sdtPr>
            <w:rPr>
              <w:b/>
              <w:bCs/>
            </w:rPr>
            <w:id w:val="559131929"/>
            <w14:checkbox>
              <w14:checked w14:val="0"/>
              <w14:checkedState w14:val="2612" w14:font="MS Gothic"/>
              <w14:uncheckedState w14:val="2610" w14:font="MS Gothic"/>
            </w14:checkbox>
          </w:sdtPr>
          <w:sdtEndPr/>
          <w:sdtContent>
            <w:tc>
              <w:tcPr>
                <w:tcW w:w="1084" w:type="dxa"/>
                <w:shd w:val="clear" w:color="auto" w:fill="FFF2CC" w:themeFill="accent4" w:themeFillTint="33"/>
                <w:vAlign w:val="center"/>
              </w:tcPr>
              <w:p w14:paraId="27DF2284" w14:textId="77777777" w:rsidR="003C7E81" w:rsidRPr="001B5291" w:rsidRDefault="003C7E81" w:rsidP="003C7E81">
                <w:pPr>
                  <w:jc w:val="center"/>
                  <w:rPr>
                    <w:b/>
                    <w:bCs/>
                  </w:rPr>
                </w:pPr>
                <w:r w:rsidRPr="001B5291">
                  <w:rPr>
                    <w:rFonts w:ascii="MS Gothic" w:eastAsia="MS Gothic" w:hAnsi="MS Gothic"/>
                    <w:b/>
                    <w:bCs/>
                  </w:rPr>
                  <w:t>☐</w:t>
                </w:r>
              </w:p>
            </w:tc>
          </w:sdtContent>
        </w:sdt>
        <w:sdt>
          <w:sdtPr>
            <w:rPr>
              <w:b/>
              <w:bCs/>
            </w:rPr>
            <w:id w:val="-391961113"/>
            <w14:checkbox>
              <w14:checked w14:val="0"/>
              <w14:checkedState w14:val="2612" w14:font="MS Gothic"/>
              <w14:uncheckedState w14:val="2610" w14:font="MS Gothic"/>
            </w14:checkbox>
          </w:sdtPr>
          <w:sdtEndPr/>
          <w:sdtContent>
            <w:tc>
              <w:tcPr>
                <w:tcW w:w="1119" w:type="dxa"/>
                <w:shd w:val="clear" w:color="auto" w:fill="FFF2CC" w:themeFill="accent4" w:themeFillTint="33"/>
                <w:vAlign w:val="center"/>
              </w:tcPr>
              <w:p w14:paraId="363BE790" w14:textId="77777777" w:rsidR="003C7E81" w:rsidRPr="001B5291" w:rsidRDefault="003C7E81" w:rsidP="003C7E81">
                <w:pPr>
                  <w:jc w:val="center"/>
                  <w:rPr>
                    <w:b/>
                    <w:bCs/>
                  </w:rPr>
                </w:pPr>
                <w:r w:rsidRPr="001B5291">
                  <w:rPr>
                    <w:rFonts w:ascii="MS Gothic" w:eastAsia="MS Gothic" w:hAnsi="MS Gothic"/>
                    <w:b/>
                    <w:bCs/>
                  </w:rPr>
                  <w:t>☐</w:t>
                </w:r>
              </w:p>
            </w:tc>
          </w:sdtContent>
        </w:sdt>
        <w:sdt>
          <w:sdtPr>
            <w:rPr>
              <w:b/>
              <w:bCs/>
            </w:rPr>
            <w:id w:val="1415128543"/>
            <w14:checkbox>
              <w14:checked w14:val="0"/>
              <w14:checkedState w14:val="2612" w14:font="MS Gothic"/>
              <w14:uncheckedState w14:val="2610" w14:font="MS Gothic"/>
            </w14:checkbox>
          </w:sdtPr>
          <w:sdtEndPr/>
          <w:sdtContent>
            <w:tc>
              <w:tcPr>
                <w:tcW w:w="1191" w:type="dxa"/>
                <w:shd w:val="clear" w:color="auto" w:fill="FFF2CC" w:themeFill="accent4" w:themeFillTint="33"/>
                <w:vAlign w:val="center"/>
              </w:tcPr>
              <w:p w14:paraId="332F4F56" w14:textId="77777777" w:rsidR="003C7E81" w:rsidRPr="001B5291" w:rsidRDefault="003C7E81" w:rsidP="003C7E81">
                <w:pPr>
                  <w:jc w:val="center"/>
                  <w:rPr>
                    <w:b/>
                    <w:bCs/>
                  </w:rPr>
                </w:pPr>
                <w:r w:rsidRPr="001B5291">
                  <w:rPr>
                    <w:rFonts w:ascii="MS Gothic" w:eastAsia="MS Gothic" w:hAnsi="MS Gothic"/>
                    <w:b/>
                    <w:bCs/>
                  </w:rPr>
                  <w:t>☐</w:t>
                </w:r>
              </w:p>
            </w:tc>
          </w:sdtContent>
        </w:sdt>
      </w:tr>
      <w:tr w:rsidR="003C7E81" w:rsidRPr="001B5291" w14:paraId="12D2E9A1" w14:textId="77777777" w:rsidTr="00EA0C78">
        <w:trPr>
          <w:trHeight w:val="1020"/>
        </w:trPr>
        <w:tc>
          <w:tcPr>
            <w:tcW w:w="4315" w:type="dxa"/>
          </w:tcPr>
          <w:p w14:paraId="53E427D1" w14:textId="4F44F106" w:rsidR="003C7E81" w:rsidRPr="00BC2C1D" w:rsidRDefault="007129FF" w:rsidP="007129FF">
            <w:pPr>
              <w:pStyle w:val="ListParagraph"/>
              <w:numPr>
                <w:ilvl w:val="0"/>
                <w:numId w:val="16"/>
              </w:numPr>
              <w:ind w:left="316"/>
            </w:pPr>
            <w:r w:rsidRPr="007129FF">
              <w:t>Waren die Teilnehmenden in den Vergleichen ähnlich in Bezug auf die erhaltene Behandlung/ Betreuung abgesehen von der Exposition oder der Intervention von Interesse?</w:t>
            </w:r>
          </w:p>
        </w:tc>
        <w:sdt>
          <w:sdtPr>
            <w:rPr>
              <w:b/>
              <w:bCs/>
            </w:rPr>
            <w:id w:val="828562128"/>
            <w14:checkbox>
              <w14:checked w14:val="0"/>
              <w14:checkedState w14:val="2612" w14:font="MS Gothic"/>
              <w14:uncheckedState w14:val="2610" w14:font="MS Gothic"/>
            </w14:checkbox>
          </w:sdtPr>
          <w:sdtEndPr/>
          <w:sdtContent>
            <w:tc>
              <w:tcPr>
                <w:tcW w:w="1191" w:type="dxa"/>
                <w:shd w:val="clear" w:color="auto" w:fill="FFF2CC" w:themeFill="accent4" w:themeFillTint="33"/>
                <w:vAlign w:val="center"/>
              </w:tcPr>
              <w:p w14:paraId="72D866CC" w14:textId="77777777" w:rsidR="003C7E81" w:rsidRPr="001B5291" w:rsidRDefault="003C7E81" w:rsidP="003C7E81">
                <w:pPr>
                  <w:jc w:val="center"/>
                  <w:rPr>
                    <w:b/>
                    <w:bCs/>
                  </w:rPr>
                </w:pPr>
                <w:r w:rsidRPr="001B5291">
                  <w:rPr>
                    <w:rFonts w:ascii="MS Gothic" w:eastAsia="MS Gothic" w:hAnsi="MS Gothic"/>
                    <w:b/>
                    <w:bCs/>
                  </w:rPr>
                  <w:t>☐</w:t>
                </w:r>
              </w:p>
            </w:tc>
          </w:sdtContent>
        </w:sdt>
        <w:sdt>
          <w:sdtPr>
            <w:rPr>
              <w:b/>
              <w:bCs/>
            </w:rPr>
            <w:id w:val="-901522444"/>
            <w14:checkbox>
              <w14:checked w14:val="0"/>
              <w14:checkedState w14:val="2612" w14:font="MS Gothic"/>
              <w14:uncheckedState w14:val="2610" w14:font="MS Gothic"/>
            </w14:checkbox>
          </w:sdtPr>
          <w:sdtEndPr/>
          <w:sdtContent>
            <w:tc>
              <w:tcPr>
                <w:tcW w:w="1084" w:type="dxa"/>
                <w:shd w:val="clear" w:color="auto" w:fill="FFF2CC" w:themeFill="accent4" w:themeFillTint="33"/>
                <w:vAlign w:val="center"/>
              </w:tcPr>
              <w:p w14:paraId="72EC9332" w14:textId="77777777" w:rsidR="003C7E81" w:rsidRPr="001B5291" w:rsidRDefault="003C7E81" w:rsidP="003C7E81">
                <w:pPr>
                  <w:jc w:val="center"/>
                  <w:rPr>
                    <w:b/>
                    <w:bCs/>
                  </w:rPr>
                </w:pPr>
                <w:r w:rsidRPr="001B5291">
                  <w:rPr>
                    <w:rFonts w:ascii="MS Gothic" w:eastAsia="MS Gothic" w:hAnsi="MS Gothic"/>
                    <w:b/>
                    <w:bCs/>
                  </w:rPr>
                  <w:t>☐</w:t>
                </w:r>
              </w:p>
            </w:tc>
          </w:sdtContent>
        </w:sdt>
        <w:sdt>
          <w:sdtPr>
            <w:rPr>
              <w:b/>
              <w:bCs/>
            </w:rPr>
            <w:id w:val="2019121106"/>
            <w14:checkbox>
              <w14:checked w14:val="0"/>
              <w14:checkedState w14:val="2612" w14:font="MS Gothic"/>
              <w14:uncheckedState w14:val="2610" w14:font="MS Gothic"/>
            </w14:checkbox>
          </w:sdtPr>
          <w:sdtEndPr/>
          <w:sdtContent>
            <w:tc>
              <w:tcPr>
                <w:tcW w:w="1119" w:type="dxa"/>
                <w:shd w:val="clear" w:color="auto" w:fill="FFF2CC" w:themeFill="accent4" w:themeFillTint="33"/>
                <w:vAlign w:val="center"/>
              </w:tcPr>
              <w:p w14:paraId="78D7E55D" w14:textId="77777777" w:rsidR="003C7E81" w:rsidRPr="001B5291" w:rsidRDefault="003C7E81" w:rsidP="003C7E81">
                <w:pPr>
                  <w:jc w:val="center"/>
                  <w:rPr>
                    <w:b/>
                    <w:bCs/>
                  </w:rPr>
                </w:pPr>
                <w:r w:rsidRPr="001B5291">
                  <w:rPr>
                    <w:rFonts w:ascii="MS Gothic" w:eastAsia="MS Gothic" w:hAnsi="MS Gothic"/>
                    <w:b/>
                    <w:bCs/>
                  </w:rPr>
                  <w:t>☐</w:t>
                </w:r>
              </w:p>
            </w:tc>
          </w:sdtContent>
        </w:sdt>
        <w:sdt>
          <w:sdtPr>
            <w:rPr>
              <w:b/>
              <w:bCs/>
            </w:rPr>
            <w:id w:val="1920676259"/>
            <w14:checkbox>
              <w14:checked w14:val="0"/>
              <w14:checkedState w14:val="2612" w14:font="MS Gothic"/>
              <w14:uncheckedState w14:val="2610" w14:font="MS Gothic"/>
            </w14:checkbox>
          </w:sdtPr>
          <w:sdtEndPr/>
          <w:sdtContent>
            <w:tc>
              <w:tcPr>
                <w:tcW w:w="1191" w:type="dxa"/>
                <w:shd w:val="clear" w:color="auto" w:fill="FFF2CC" w:themeFill="accent4" w:themeFillTint="33"/>
                <w:vAlign w:val="center"/>
              </w:tcPr>
              <w:p w14:paraId="0D8718E6" w14:textId="77777777" w:rsidR="003C7E81" w:rsidRPr="001B5291" w:rsidRDefault="003C7E81" w:rsidP="003C7E81">
                <w:pPr>
                  <w:jc w:val="center"/>
                  <w:rPr>
                    <w:b/>
                    <w:bCs/>
                  </w:rPr>
                </w:pPr>
                <w:r w:rsidRPr="001B5291">
                  <w:rPr>
                    <w:rFonts w:ascii="MS Gothic" w:eastAsia="MS Gothic" w:hAnsi="MS Gothic"/>
                    <w:b/>
                    <w:bCs/>
                  </w:rPr>
                  <w:t>☐</w:t>
                </w:r>
              </w:p>
            </w:tc>
          </w:sdtContent>
        </w:sdt>
      </w:tr>
      <w:tr w:rsidR="003C7E81" w:rsidRPr="001B5291" w14:paraId="7D2BC19E" w14:textId="77777777" w:rsidTr="00EA0C78">
        <w:trPr>
          <w:trHeight w:val="1020"/>
        </w:trPr>
        <w:tc>
          <w:tcPr>
            <w:tcW w:w="4315" w:type="dxa"/>
          </w:tcPr>
          <w:p w14:paraId="40597033" w14:textId="77777777" w:rsidR="003C7E81" w:rsidRPr="00BC2C1D" w:rsidRDefault="00BC2C1D" w:rsidP="007129FF">
            <w:pPr>
              <w:pStyle w:val="ListParagraph"/>
              <w:numPr>
                <w:ilvl w:val="0"/>
                <w:numId w:val="16"/>
              </w:numPr>
              <w:ind w:left="316"/>
              <w:rPr>
                <w:lang w:val="en-AU"/>
              </w:rPr>
            </w:pPr>
            <w:r>
              <w:rPr>
                <w:lang w:val="en-AU"/>
              </w:rPr>
              <w:t xml:space="preserve">Gab es </w:t>
            </w:r>
            <w:proofErr w:type="spellStart"/>
            <w:r>
              <w:rPr>
                <w:lang w:val="en-AU"/>
              </w:rPr>
              <w:t>eine</w:t>
            </w:r>
            <w:proofErr w:type="spellEnd"/>
            <w:r>
              <w:rPr>
                <w:lang w:val="en-AU"/>
              </w:rPr>
              <w:t xml:space="preserve"> </w:t>
            </w:r>
            <w:proofErr w:type="spellStart"/>
            <w:r>
              <w:rPr>
                <w:lang w:val="en-AU"/>
              </w:rPr>
              <w:t>Kontrollgruppe</w:t>
            </w:r>
            <w:proofErr w:type="spellEnd"/>
            <w:r>
              <w:rPr>
                <w:lang w:val="en-AU"/>
              </w:rPr>
              <w:t>?</w:t>
            </w:r>
          </w:p>
        </w:tc>
        <w:sdt>
          <w:sdtPr>
            <w:rPr>
              <w:b/>
              <w:bCs/>
            </w:rPr>
            <w:id w:val="-985087689"/>
            <w14:checkbox>
              <w14:checked w14:val="0"/>
              <w14:checkedState w14:val="2612" w14:font="MS Gothic"/>
              <w14:uncheckedState w14:val="2610" w14:font="MS Gothic"/>
            </w14:checkbox>
          </w:sdtPr>
          <w:sdtEndPr/>
          <w:sdtContent>
            <w:tc>
              <w:tcPr>
                <w:tcW w:w="1191" w:type="dxa"/>
                <w:shd w:val="clear" w:color="auto" w:fill="FFF2CC" w:themeFill="accent4" w:themeFillTint="33"/>
                <w:vAlign w:val="center"/>
              </w:tcPr>
              <w:p w14:paraId="42321C89" w14:textId="77777777" w:rsidR="003C7E81" w:rsidRPr="001B5291" w:rsidRDefault="003C7E81" w:rsidP="003C7E81">
                <w:pPr>
                  <w:jc w:val="center"/>
                  <w:rPr>
                    <w:b/>
                    <w:bCs/>
                  </w:rPr>
                </w:pPr>
                <w:r w:rsidRPr="001B5291">
                  <w:rPr>
                    <w:rFonts w:ascii="MS Gothic" w:eastAsia="MS Gothic" w:hAnsi="MS Gothic"/>
                    <w:b/>
                    <w:bCs/>
                  </w:rPr>
                  <w:t>☐</w:t>
                </w:r>
              </w:p>
            </w:tc>
          </w:sdtContent>
        </w:sdt>
        <w:sdt>
          <w:sdtPr>
            <w:rPr>
              <w:b/>
              <w:bCs/>
            </w:rPr>
            <w:id w:val="-824666426"/>
            <w14:checkbox>
              <w14:checked w14:val="0"/>
              <w14:checkedState w14:val="2612" w14:font="MS Gothic"/>
              <w14:uncheckedState w14:val="2610" w14:font="MS Gothic"/>
            </w14:checkbox>
          </w:sdtPr>
          <w:sdtEndPr/>
          <w:sdtContent>
            <w:tc>
              <w:tcPr>
                <w:tcW w:w="1084" w:type="dxa"/>
                <w:shd w:val="clear" w:color="auto" w:fill="FFF2CC" w:themeFill="accent4" w:themeFillTint="33"/>
                <w:vAlign w:val="center"/>
              </w:tcPr>
              <w:p w14:paraId="177D7C9A" w14:textId="77777777" w:rsidR="003C7E81" w:rsidRPr="001B5291" w:rsidRDefault="003C7E81" w:rsidP="003C7E81">
                <w:pPr>
                  <w:jc w:val="center"/>
                  <w:rPr>
                    <w:b/>
                    <w:bCs/>
                  </w:rPr>
                </w:pPr>
                <w:r w:rsidRPr="001B5291">
                  <w:rPr>
                    <w:rFonts w:ascii="MS Gothic" w:eastAsia="MS Gothic" w:hAnsi="MS Gothic"/>
                    <w:b/>
                    <w:bCs/>
                  </w:rPr>
                  <w:t>☐</w:t>
                </w:r>
              </w:p>
            </w:tc>
          </w:sdtContent>
        </w:sdt>
        <w:sdt>
          <w:sdtPr>
            <w:rPr>
              <w:b/>
              <w:bCs/>
            </w:rPr>
            <w:id w:val="-1702464105"/>
            <w14:checkbox>
              <w14:checked w14:val="0"/>
              <w14:checkedState w14:val="2612" w14:font="MS Gothic"/>
              <w14:uncheckedState w14:val="2610" w14:font="MS Gothic"/>
            </w14:checkbox>
          </w:sdtPr>
          <w:sdtEndPr/>
          <w:sdtContent>
            <w:tc>
              <w:tcPr>
                <w:tcW w:w="1119" w:type="dxa"/>
                <w:shd w:val="clear" w:color="auto" w:fill="FFF2CC" w:themeFill="accent4" w:themeFillTint="33"/>
                <w:vAlign w:val="center"/>
              </w:tcPr>
              <w:p w14:paraId="4421E8B3" w14:textId="77777777" w:rsidR="003C7E81" w:rsidRPr="001B5291" w:rsidRDefault="003C7E81" w:rsidP="003C7E81">
                <w:pPr>
                  <w:jc w:val="center"/>
                  <w:rPr>
                    <w:b/>
                    <w:bCs/>
                  </w:rPr>
                </w:pPr>
                <w:r w:rsidRPr="001B5291">
                  <w:rPr>
                    <w:rFonts w:ascii="MS Gothic" w:eastAsia="MS Gothic" w:hAnsi="MS Gothic"/>
                    <w:b/>
                    <w:bCs/>
                  </w:rPr>
                  <w:t>☐</w:t>
                </w:r>
              </w:p>
            </w:tc>
          </w:sdtContent>
        </w:sdt>
        <w:sdt>
          <w:sdtPr>
            <w:rPr>
              <w:b/>
              <w:bCs/>
            </w:rPr>
            <w:id w:val="-2101097610"/>
            <w14:checkbox>
              <w14:checked w14:val="0"/>
              <w14:checkedState w14:val="2612" w14:font="MS Gothic"/>
              <w14:uncheckedState w14:val="2610" w14:font="MS Gothic"/>
            </w14:checkbox>
          </w:sdtPr>
          <w:sdtEndPr/>
          <w:sdtContent>
            <w:tc>
              <w:tcPr>
                <w:tcW w:w="1191" w:type="dxa"/>
                <w:shd w:val="clear" w:color="auto" w:fill="FFF2CC" w:themeFill="accent4" w:themeFillTint="33"/>
                <w:vAlign w:val="center"/>
              </w:tcPr>
              <w:p w14:paraId="63E9032D" w14:textId="77777777" w:rsidR="003C7E81" w:rsidRPr="001B5291" w:rsidRDefault="003C7E81" w:rsidP="003C7E81">
                <w:pPr>
                  <w:jc w:val="center"/>
                  <w:rPr>
                    <w:b/>
                    <w:bCs/>
                  </w:rPr>
                </w:pPr>
                <w:r w:rsidRPr="001B5291">
                  <w:rPr>
                    <w:rFonts w:ascii="MS Gothic" w:eastAsia="MS Gothic" w:hAnsi="MS Gothic"/>
                    <w:b/>
                    <w:bCs/>
                  </w:rPr>
                  <w:t>☐</w:t>
                </w:r>
              </w:p>
            </w:tc>
          </w:sdtContent>
        </w:sdt>
      </w:tr>
      <w:tr w:rsidR="003C7E81" w:rsidRPr="001B5291" w14:paraId="49DB9DB6" w14:textId="77777777" w:rsidTr="00EA0C78">
        <w:trPr>
          <w:trHeight w:val="1020"/>
        </w:trPr>
        <w:tc>
          <w:tcPr>
            <w:tcW w:w="4315" w:type="dxa"/>
          </w:tcPr>
          <w:p w14:paraId="12AFB64C" w14:textId="77777777" w:rsidR="003C7E81" w:rsidRPr="00604486" w:rsidRDefault="00BC2C1D" w:rsidP="007129FF">
            <w:pPr>
              <w:pStyle w:val="ListParagraph"/>
              <w:numPr>
                <w:ilvl w:val="0"/>
                <w:numId w:val="16"/>
              </w:numPr>
              <w:ind w:left="316"/>
            </w:pPr>
            <w:r w:rsidRPr="00604486">
              <w:t>Gab es mehrere Ergebnismessungen</w:t>
            </w:r>
            <w:r w:rsidR="007063CE">
              <w:t xml:space="preserve"> sowohl vor als auch nach der </w:t>
            </w:r>
            <w:r w:rsidRPr="00604486">
              <w:t>Intervention/Exposition?</w:t>
            </w:r>
          </w:p>
        </w:tc>
        <w:sdt>
          <w:sdtPr>
            <w:rPr>
              <w:b/>
              <w:bCs/>
            </w:rPr>
            <w:id w:val="97152765"/>
            <w14:checkbox>
              <w14:checked w14:val="0"/>
              <w14:checkedState w14:val="2612" w14:font="MS Gothic"/>
              <w14:uncheckedState w14:val="2610" w14:font="MS Gothic"/>
            </w14:checkbox>
          </w:sdtPr>
          <w:sdtEndPr/>
          <w:sdtContent>
            <w:tc>
              <w:tcPr>
                <w:tcW w:w="1191" w:type="dxa"/>
                <w:shd w:val="clear" w:color="auto" w:fill="FFF2CC" w:themeFill="accent4" w:themeFillTint="33"/>
                <w:vAlign w:val="center"/>
              </w:tcPr>
              <w:p w14:paraId="79F14AA9" w14:textId="77777777" w:rsidR="003C7E81" w:rsidRPr="001B5291" w:rsidRDefault="003C7E81" w:rsidP="003C7E81">
                <w:pPr>
                  <w:jc w:val="center"/>
                  <w:rPr>
                    <w:b/>
                    <w:bCs/>
                  </w:rPr>
                </w:pPr>
                <w:r w:rsidRPr="001B5291">
                  <w:rPr>
                    <w:rFonts w:ascii="MS Gothic" w:eastAsia="MS Gothic" w:hAnsi="MS Gothic"/>
                    <w:b/>
                    <w:bCs/>
                  </w:rPr>
                  <w:t>☐</w:t>
                </w:r>
              </w:p>
            </w:tc>
          </w:sdtContent>
        </w:sdt>
        <w:sdt>
          <w:sdtPr>
            <w:rPr>
              <w:b/>
              <w:bCs/>
            </w:rPr>
            <w:id w:val="1101449303"/>
            <w14:checkbox>
              <w14:checked w14:val="0"/>
              <w14:checkedState w14:val="2612" w14:font="MS Gothic"/>
              <w14:uncheckedState w14:val="2610" w14:font="MS Gothic"/>
            </w14:checkbox>
          </w:sdtPr>
          <w:sdtEndPr/>
          <w:sdtContent>
            <w:tc>
              <w:tcPr>
                <w:tcW w:w="1084" w:type="dxa"/>
                <w:shd w:val="clear" w:color="auto" w:fill="FFF2CC" w:themeFill="accent4" w:themeFillTint="33"/>
                <w:vAlign w:val="center"/>
              </w:tcPr>
              <w:p w14:paraId="38CA396B" w14:textId="77777777" w:rsidR="003C7E81" w:rsidRPr="001B5291" w:rsidRDefault="003C7E81" w:rsidP="003C7E81">
                <w:pPr>
                  <w:jc w:val="center"/>
                  <w:rPr>
                    <w:b/>
                    <w:bCs/>
                  </w:rPr>
                </w:pPr>
                <w:r w:rsidRPr="001B5291">
                  <w:rPr>
                    <w:rFonts w:ascii="MS Gothic" w:eastAsia="MS Gothic" w:hAnsi="MS Gothic"/>
                    <w:b/>
                    <w:bCs/>
                  </w:rPr>
                  <w:t>☐</w:t>
                </w:r>
              </w:p>
            </w:tc>
          </w:sdtContent>
        </w:sdt>
        <w:sdt>
          <w:sdtPr>
            <w:rPr>
              <w:b/>
              <w:bCs/>
            </w:rPr>
            <w:id w:val="634919803"/>
            <w14:checkbox>
              <w14:checked w14:val="0"/>
              <w14:checkedState w14:val="2612" w14:font="MS Gothic"/>
              <w14:uncheckedState w14:val="2610" w14:font="MS Gothic"/>
            </w14:checkbox>
          </w:sdtPr>
          <w:sdtEndPr/>
          <w:sdtContent>
            <w:tc>
              <w:tcPr>
                <w:tcW w:w="1119" w:type="dxa"/>
                <w:shd w:val="clear" w:color="auto" w:fill="FFF2CC" w:themeFill="accent4" w:themeFillTint="33"/>
                <w:vAlign w:val="center"/>
              </w:tcPr>
              <w:p w14:paraId="410999CF" w14:textId="77777777" w:rsidR="003C7E81" w:rsidRPr="001B5291" w:rsidRDefault="003C7E81" w:rsidP="003C7E81">
                <w:pPr>
                  <w:jc w:val="center"/>
                  <w:rPr>
                    <w:b/>
                    <w:bCs/>
                  </w:rPr>
                </w:pPr>
                <w:r w:rsidRPr="001B5291">
                  <w:rPr>
                    <w:rFonts w:ascii="MS Gothic" w:eastAsia="MS Gothic" w:hAnsi="MS Gothic"/>
                    <w:b/>
                    <w:bCs/>
                  </w:rPr>
                  <w:t>☐</w:t>
                </w:r>
              </w:p>
            </w:tc>
          </w:sdtContent>
        </w:sdt>
        <w:sdt>
          <w:sdtPr>
            <w:rPr>
              <w:b/>
              <w:bCs/>
            </w:rPr>
            <w:id w:val="-1816711857"/>
            <w14:checkbox>
              <w14:checked w14:val="0"/>
              <w14:checkedState w14:val="2612" w14:font="MS Gothic"/>
              <w14:uncheckedState w14:val="2610" w14:font="MS Gothic"/>
            </w14:checkbox>
          </w:sdtPr>
          <w:sdtEndPr/>
          <w:sdtContent>
            <w:tc>
              <w:tcPr>
                <w:tcW w:w="1191" w:type="dxa"/>
                <w:shd w:val="clear" w:color="auto" w:fill="FFF2CC" w:themeFill="accent4" w:themeFillTint="33"/>
                <w:vAlign w:val="center"/>
              </w:tcPr>
              <w:p w14:paraId="285E6F2B" w14:textId="77777777" w:rsidR="003C7E81" w:rsidRPr="001B5291" w:rsidRDefault="003C7E81" w:rsidP="003C7E81">
                <w:pPr>
                  <w:jc w:val="center"/>
                  <w:rPr>
                    <w:b/>
                    <w:bCs/>
                  </w:rPr>
                </w:pPr>
                <w:r w:rsidRPr="001B5291">
                  <w:rPr>
                    <w:rFonts w:ascii="MS Gothic" w:eastAsia="MS Gothic" w:hAnsi="MS Gothic"/>
                    <w:b/>
                    <w:bCs/>
                  </w:rPr>
                  <w:t>☐</w:t>
                </w:r>
              </w:p>
            </w:tc>
          </w:sdtContent>
        </w:sdt>
      </w:tr>
      <w:tr w:rsidR="003C7E81" w:rsidRPr="001B5291" w14:paraId="5F83E039" w14:textId="77777777" w:rsidTr="00EA0C78">
        <w:trPr>
          <w:trHeight w:val="1020"/>
        </w:trPr>
        <w:tc>
          <w:tcPr>
            <w:tcW w:w="4315" w:type="dxa"/>
          </w:tcPr>
          <w:p w14:paraId="093E27D6" w14:textId="77777777" w:rsidR="003C7E81" w:rsidRPr="00604486" w:rsidRDefault="00604486" w:rsidP="007129FF">
            <w:pPr>
              <w:pStyle w:val="ListParagraph"/>
              <w:numPr>
                <w:ilvl w:val="0"/>
                <w:numId w:val="16"/>
              </w:numPr>
              <w:ind w:left="316"/>
            </w:pPr>
            <w:r w:rsidRPr="00604486">
              <w:t xml:space="preserve">War das </w:t>
            </w:r>
            <w:r w:rsidR="00AC3DBB" w:rsidRPr="00604486">
              <w:t>Follow</w:t>
            </w:r>
            <w:r w:rsidR="00AC3DBB">
              <w:t>-</w:t>
            </w:r>
            <w:proofErr w:type="spellStart"/>
            <w:r w:rsidR="003E18A0" w:rsidRPr="00604486">
              <w:t>up</w:t>
            </w:r>
            <w:proofErr w:type="spellEnd"/>
            <w:r w:rsidR="003E18A0" w:rsidRPr="00604486">
              <w:t xml:space="preserve"> </w:t>
            </w:r>
            <w:r w:rsidRPr="00604486">
              <w:t xml:space="preserve">vollständig und falls nicht, wurden Unterschiede zwischen den Gruppen in Bezug auf </w:t>
            </w:r>
            <w:r w:rsidR="007063CE">
              <w:t xml:space="preserve">das </w:t>
            </w:r>
            <w:r w:rsidRPr="00604486">
              <w:t>Follow-</w:t>
            </w:r>
            <w:proofErr w:type="spellStart"/>
            <w:r w:rsidRPr="00604486">
              <w:t>up</w:t>
            </w:r>
            <w:proofErr w:type="spellEnd"/>
            <w:r w:rsidRPr="00604486">
              <w:t xml:space="preserve"> angemessen be</w:t>
            </w:r>
            <w:r>
              <w:t>schrieben und untersucht?</w:t>
            </w:r>
          </w:p>
        </w:tc>
        <w:sdt>
          <w:sdtPr>
            <w:rPr>
              <w:b/>
              <w:bCs/>
            </w:rPr>
            <w:id w:val="45499129"/>
            <w14:checkbox>
              <w14:checked w14:val="0"/>
              <w14:checkedState w14:val="2612" w14:font="MS Gothic"/>
              <w14:uncheckedState w14:val="2610" w14:font="MS Gothic"/>
            </w14:checkbox>
          </w:sdtPr>
          <w:sdtEndPr/>
          <w:sdtContent>
            <w:tc>
              <w:tcPr>
                <w:tcW w:w="1191" w:type="dxa"/>
                <w:shd w:val="clear" w:color="auto" w:fill="FFF2CC" w:themeFill="accent4" w:themeFillTint="33"/>
                <w:vAlign w:val="center"/>
              </w:tcPr>
              <w:p w14:paraId="308AF29E" w14:textId="77777777" w:rsidR="003C7E81" w:rsidRPr="001B5291" w:rsidRDefault="003C7E81" w:rsidP="003C7E81">
                <w:pPr>
                  <w:jc w:val="center"/>
                  <w:rPr>
                    <w:b/>
                    <w:bCs/>
                  </w:rPr>
                </w:pPr>
                <w:r w:rsidRPr="001B5291">
                  <w:rPr>
                    <w:rFonts w:ascii="MS Gothic" w:eastAsia="MS Gothic" w:hAnsi="MS Gothic"/>
                    <w:b/>
                    <w:bCs/>
                  </w:rPr>
                  <w:t>☐</w:t>
                </w:r>
              </w:p>
            </w:tc>
          </w:sdtContent>
        </w:sdt>
        <w:sdt>
          <w:sdtPr>
            <w:rPr>
              <w:b/>
              <w:bCs/>
            </w:rPr>
            <w:id w:val="-1578274876"/>
            <w14:checkbox>
              <w14:checked w14:val="0"/>
              <w14:checkedState w14:val="2612" w14:font="MS Gothic"/>
              <w14:uncheckedState w14:val="2610" w14:font="MS Gothic"/>
            </w14:checkbox>
          </w:sdtPr>
          <w:sdtEndPr/>
          <w:sdtContent>
            <w:tc>
              <w:tcPr>
                <w:tcW w:w="1084" w:type="dxa"/>
                <w:shd w:val="clear" w:color="auto" w:fill="FFF2CC" w:themeFill="accent4" w:themeFillTint="33"/>
                <w:vAlign w:val="center"/>
              </w:tcPr>
              <w:p w14:paraId="5D8A61E0" w14:textId="77777777" w:rsidR="003C7E81" w:rsidRPr="001B5291" w:rsidRDefault="003C7E81" w:rsidP="003C7E81">
                <w:pPr>
                  <w:jc w:val="center"/>
                  <w:rPr>
                    <w:b/>
                    <w:bCs/>
                  </w:rPr>
                </w:pPr>
                <w:r w:rsidRPr="001B5291">
                  <w:rPr>
                    <w:rFonts w:ascii="MS Gothic" w:eastAsia="MS Gothic" w:hAnsi="MS Gothic"/>
                    <w:b/>
                    <w:bCs/>
                  </w:rPr>
                  <w:t>☐</w:t>
                </w:r>
              </w:p>
            </w:tc>
          </w:sdtContent>
        </w:sdt>
        <w:sdt>
          <w:sdtPr>
            <w:rPr>
              <w:b/>
              <w:bCs/>
            </w:rPr>
            <w:id w:val="370651419"/>
            <w14:checkbox>
              <w14:checked w14:val="0"/>
              <w14:checkedState w14:val="2612" w14:font="MS Gothic"/>
              <w14:uncheckedState w14:val="2610" w14:font="MS Gothic"/>
            </w14:checkbox>
          </w:sdtPr>
          <w:sdtEndPr/>
          <w:sdtContent>
            <w:tc>
              <w:tcPr>
                <w:tcW w:w="1119" w:type="dxa"/>
                <w:shd w:val="clear" w:color="auto" w:fill="FFF2CC" w:themeFill="accent4" w:themeFillTint="33"/>
                <w:vAlign w:val="center"/>
              </w:tcPr>
              <w:p w14:paraId="20D9BD59" w14:textId="77777777" w:rsidR="003C7E81" w:rsidRPr="001B5291" w:rsidRDefault="003C7E81" w:rsidP="003C7E81">
                <w:pPr>
                  <w:jc w:val="center"/>
                  <w:rPr>
                    <w:b/>
                    <w:bCs/>
                  </w:rPr>
                </w:pPr>
                <w:r w:rsidRPr="001B5291">
                  <w:rPr>
                    <w:rFonts w:ascii="MS Gothic" w:eastAsia="MS Gothic" w:hAnsi="MS Gothic"/>
                    <w:b/>
                    <w:bCs/>
                  </w:rPr>
                  <w:t>☐</w:t>
                </w:r>
              </w:p>
            </w:tc>
          </w:sdtContent>
        </w:sdt>
        <w:sdt>
          <w:sdtPr>
            <w:rPr>
              <w:b/>
              <w:bCs/>
            </w:rPr>
            <w:id w:val="-1346782875"/>
            <w14:checkbox>
              <w14:checked w14:val="0"/>
              <w14:checkedState w14:val="2612" w14:font="MS Gothic"/>
              <w14:uncheckedState w14:val="2610" w14:font="MS Gothic"/>
            </w14:checkbox>
          </w:sdtPr>
          <w:sdtEndPr/>
          <w:sdtContent>
            <w:tc>
              <w:tcPr>
                <w:tcW w:w="1191" w:type="dxa"/>
                <w:shd w:val="clear" w:color="auto" w:fill="FFF2CC" w:themeFill="accent4" w:themeFillTint="33"/>
                <w:vAlign w:val="center"/>
              </w:tcPr>
              <w:p w14:paraId="5C41B32E" w14:textId="77777777" w:rsidR="003C7E81" w:rsidRPr="001B5291" w:rsidRDefault="003C7E81" w:rsidP="003C7E81">
                <w:pPr>
                  <w:jc w:val="center"/>
                  <w:rPr>
                    <w:b/>
                    <w:bCs/>
                  </w:rPr>
                </w:pPr>
                <w:r w:rsidRPr="001B5291">
                  <w:rPr>
                    <w:rFonts w:ascii="MS Gothic" w:eastAsia="MS Gothic" w:hAnsi="MS Gothic"/>
                    <w:b/>
                    <w:bCs/>
                  </w:rPr>
                  <w:t>☐</w:t>
                </w:r>
              </w:p>
            </w:tc>
          </w:sdtContent>
        </w:sdt>
      </w:tr>
      <w:tr w:rsidR="003C7E81" w:rsidRPr="001B5291" w14:paraId="37501A01" w14:textId="77777777" w:rsidTr="00EA0C78">
        <w:trPr>
          <w:trHeight w:val="1020"/>
        </w:trPr>
        <w:tc>
          <w:tcPr>
            <w:tcW w:w="4315" w:type="dxa"/>
          </w:tcPr>
          <w:p w14:paraId="613DD5DA" w14:textId="77777777" w:rsidR="003C7E81" w:rsidRPr="00D24B5C" w:rsidRDefault="00604486" w:rsidP="007129FF">
            <w:pPr>
              <w:pStyle w:val="ListParagraph"/>
              <w:numPr>
                <w:ilvl w:val="0"/>
                <w:numId w:val="16"/>
              </w:numPr>
              <w:ind w:left="316"/>
            </w:pPr>
            <w:r w:rsidRPr="00D24B5C">
              <w:t>Wurden die Ergebnisse</w:t>
            </w:r>
            <w:r w:rsidR="00D24B5C" w:rsidRPr="00D24B5C">
              <w:t xml:space="preserve"> </w:t>
            </w:r>
            <w:r w:rsidR="007063CE">
              <w:t xml:space="preserve">der </w:t>
            </w:r>
            <w:r w:rsidR="00D24B5C" w:rsidRPr="00D24B5C">
              <w:t>Teilnehmenden</w:t>
            </w:r>
            <w:r w:rsidR="00A62E06">
              <w:t>, die jeweils bei den</w:t>
            </w:r>
            <w:r w:rsidRPr="00D24B5C">
              <w:t xml:space="preserve"> Vergleiche</w:t>
            </w:r>
            <w:r w:rsidR="007063CE">
              <w:t>n</w:t>
            </w:r>
            <w:r w:rsidRPr="00D24B5C">
              <w:t xml:space="preserve"> </w:t>
            </w:r>
            <w:r w:rsidR="00D24B5C" w:rsidRPr="00D24B5C">
              <w:t>e</w:t>
            </w:r>
            <w:r w:rsidR="00D24B5C">
              <w:t>ingeschlossen wurden</w:t>
            </w:r>
            <w:r w:rsidR="00A62E06">
              <w:t xml:space="preserve">, </w:t>
            </w:r>
            <w:r w:rsidR="00D24B5C">
              <w:t>auf dieselbe Weise gemessen?</w:t>
            </w:r>
          </w:p>
        </w:tc>
        <w:sdt>
          <w:sdtPr>
            <w:rPr>
              <w:b/>
              <w:bCs/>
            </w:rPr>
            <w:id w:val="1939860476"/>
            <w14:checkbox>
              <w14:checked w14:val="0"/>
              <w14:checkedState w14:val="2612" w14:font="MS Gothic"/>
              <w14:uncheckedState w14:val="2610" w14:font="MS Gothic"/>
            </w14:checkbox>
          </w:sdtPr>
          <w:sdtEndPr/>
          <w:sdtContent>
            <w:tc>
              <w:tcPr>
                <w:tcW w:w="1191" w:type="dxa"/>
                <w:shd w:val="clear" w:color="auto" w:fill="FFF2CC" w:themeFill="accent4" w:themeFillTint="33"/>
                <w:vAlign w:val="center"/>
              </w:tcPr>
              <w:p w14:paraId="1C4202A9" w14:textId="77777777" w:rsidR="003C7E81" w:rsidRPr="001B5291" w:rsidRDefault="003C7E81" w:rsidP="003C7E81">
                <w:pPr>
                  <w:jc w:val="center"/>
                  <w:rPr>
                    <w:b/>
                    <w:bCs/>
                  </w:rPr>
                </w:pPr>
                <w:r w:rsidRPr="001B5291">
                  <w:rPr>
                    <w:rFonts w:ascii="MS Gothic" w:eastAsia="MS Gothic" w:hAnsi="MS Gothic"/>
                    <w:b/>
                    <w:bCs/>
                  </w:rPr>
                  <w:t>☐</w:t>
                </w:r>
              </w:p>
            </w:tc>
          </w:sdtContent>
        </w:sdt>
        <w:sdt>
          <w:sdtPr>
            <w:rPr>
              <w:b/>
              <w:bCs/>
            </w:rPr>
            <w:id w:val="-1898421693"/>
            <w14:checkbox>
              <w14:checked w14:val="0"/>
              <w14:checkedState w14:val="2612" w14:font="MS Gothic"/>
              <w14:uncheckedState w14:val="2610" w14:font="MS Gothic"/>
            </w14:checkbox>
          </w:sdtPr>
          <w:sdtEndPr/>
          <w:sdtContent>
            <w:tc>
              <w:tcPr>
                <w:tcW w:w="1084" w:type="dxa"/>
                <w:shd w:val="clear" w:color="auto" w:fill="FFF2CC" w:themeFill="accent4" w:themeFillTint="33"/>
                <w:vAlign w:val="center"/>
              </w:tcPr>
              <w:p w14:paraId="2B6CC78A" w14:textId="77777777" w:rsidR="003C7E81" w:rsidRPr="001B5291" w:rsidRDefault="003C7E81" w:rsidP="003C7E81">
                <w:pPr>
                  <w:jc w:val="center"/>
                  <w:rPr>
                    <w:b/>
                    <w:bCs/>
                  </w:rPr>
                </w:pPr>
                <w:r w:rsidRPr="001B5291">
                  <w:rPr>
                    <w:rFonts w:ascii="MS Gothic" w:eastAsia="MS Gothic" w:hAnsi="MS Gothic"/>
                    <w:b/>
                    <w:bCs/>
                  </w:rPr>
                  <w:t>☐</w:t>
                </w:r>
              </w:p>
            </w:tc>
          </w:sdtContent>
        </w:sdt>
        <w:sdt>
          <w:sdtPr>
            <w:rPr>
              <w:b/>
              <w:bCs/>
            </w:rPr>
            <w:id w:val="-140033919"/>
            <w14:checkbox>
              <w14:checked w14:val="0"/>
              <w14:checkedState w14:val="2612" w14:font="MS Gothic"/>
              <w14:uncheckedState w14:val="2610" w14:font="MS Gothic"/>
            </w14:checkbox>
          </w:sdtPr>
          <w:sdtEndPr/>
          <w:sdtContent>
            <w:tc>
              <w:tcPr>
                <w:tcW w:w="1119" w:type="dxa"/>
                <w:shd w:val="clear" w:color="auto" w:fill="FFF2CC" w:themeFill="accent4" w:themeFillTint="33"/>
                <w:vAlign w:val="center"/>
              </w:tcPr>
              <w:p w14:paraId="072FD12D" w14:textId="77777777" w:rsidR="003C7E81" w:rsidRPr="001B5291" w:rsidRDefault="003C7E81" w:rsidP="003C7E81">
                <w:pPr>
                  <w:jc w:val="center"/>
                  <w:rPr>
                    <w:b/>
                    <w:bCs/>
                  </w:rPr>
                </w:pPr>
                <w:r w:rsidRPr="001B5291">
                  <w:rPr>
                    <w:rFonts w:ascii="MS Gothic" w:eastAsia="MS Gothic" w:hAnsi="MS Gothic"/>
                    <w:b/>
                    <w:bCs/>
                  </w:rPr>
                  <w:t>☐</w:t>
                </w:r>
              </w:p>
            </w:tc>
          </w:sdtContent>
        </w:sdt>
        <w:sdt>
          <w:sdtPr>
            <w:rPr>
              <w:b/>
              <w:bCs/>
            </w:rPr>
            <w:id w:val="-432668458"/>
            <w14:checkbox>
              <w14:checked w14:val="0"/>
              <w14:checkedState w14:val="2612" w14:font="MS Gothic"/>
              <w14:uncheckedState w14:val="2610" w14:font="MS Gothic"/>
            </w14:checkbox>
          </w:sdtPr>
          <w:sdtEndPr/>
          <w:sdtContent>
            <w:tc>
              <w:tcPr>
                <w:tcW w:w="1191" w:type="dxa"/>
                <w:shd w:val="clear" w:color="auto" w:fill="FFF2CC" w:themeFill="accent4" w:themeFillTint="33"/>
                <w:vAlign w:val="center"/>
              </w:tcPr>
              <w:p w14:paraId="50786F3B" w14:textId="77777777" w:rsidR="003C7E81" w:rsidRPr="001B5291" w:rsidRDefault="003C7E81" w:rsidP="003C7E81">
                <w:pPr>
                  <w:jc w:val="center"/>
                  <w:rPr>
                    <w:b/>
                    <w:bCs/>
                  </w:rPr>
                </w:pPr>
                <w:r w:rsidRPr="001B5291">
                  <w:rPr>
                    <w:rFonts w:ascii="MS Gothic" w:eastAsia="MS Gothic" w:hAnsi="MS Gothic"/>
                    <w:b/>
                    <w:bCs/>
                  </w:rPr>
                  <w:t>☐</w:t>
                </w:r>
              </w:p>
            </w:tc>
          </w:sdtContent>
        </w:sdt>
      </w:tr>
      <w:tr w:rsidR="003C7E81" w:rsidRPr="001B5291" w14:paraId="03FEDFC0" w14:textId="77777777" w:rsidTr="00EA0C78">
        <w:trPr>
          <w:trHeight w:val="1020"/>
        </w:trPr>
        <w:tc>
          <w:tcPr>
            <w:tcW w:w="4315" w:type="dxa"/>
          </w:tcPr>
          <w:p w14:paraId="17025D9A" w14:textId="77777777" w:rsidR="003C7E81" w:rsidRPr="00BC2C1D" w:rsidRDefault="00BC2C1D" w:rsidP="007129FF">
            <w:pPr>
              <w:pStyle w:val="ListParagraph"/>
              <w:numPr>
                <w:ilvl w:val="0"/>
                <w:numId w:val="16"/>
              </w:numPr>
              <w:ind w:left="316"/>
            </w:pPr>
            <w:r w:rsidRPr="00BC2C1D">
              <w:t xml:space="preserve">Wurden die Ergebnisse </w:t>
            </w:r>
            <w:r w:rsidR="00E64423">
              <w:t>reliabel</w:t>
            </w:r>
            <w:r w:rsidRPr="00BC2C1D">
              <w:t xml:space="preserve"> gem</w:t>
            </w:r>
            <w:r>
              <w:t>essen?</w:t>
            </w:r>
          </w:p>
        </w:tc>
        <w:sdt>
          <w:sdtPr>
            <w:rPr>
              <w:b/>
              <w:bCs/>
            </w:rPr>
            <w:id w:val="1845510707"/>
            <w14:checkbox>
              <w14:checked w14:val="0"/>
              <w14:checkedState w14:val="2612" w14:font="MS Gothic"/>
              <w14:uncheckedState w14:val="2610" w14:font="MS Gothic"/>
            </w14:checkbox>
          </w:sdtPr>
          <w:sdtEndPr/>
          <w:sdtContent>
            <w:tc>
              <w:tcPr>
                <w:tcW w:w="1191" w:type="dxa"/>
                <w:shd w:val="clear" w:color="auto" w:fill="FFF2CC" w:themeFill="accent4" w:themeFillTint="33"/>
                <w:vAlign w:val="center"/>
              </w:tcPr>
              <w:p w14:paraId="50CD8A20" w14:textId="77777777" w:rsidR="003C7E81" w:rsidRPr="001B5291" w:rsidRDefault="003C7E81" w:rsidP="003C7E81">
                <w:pPr>
                  <w:jc w:val="center"/>
                  <w:rPr>
                    <w:b/>
                    <w:bCs/>
                  </w:rPr>
                </w:pPr>
                <w:r w:rsidRPr="001B5291">
                  <w:rPr>
                    <w:rFonts w:ascii="MS Gothic" w:eastAsia="MS Gothic" w:hAnsi="MS Gothic"/>
                    <w:b/>
                    <w:bCs/>
                  </w:rPr>
                  <w:t>☐</w:t>
                </w:r>
              </w:p>
            </w:tc>
          </w:sdtContent>
        </w:sdt>
        <w:sdt>
          <w:sdtPr>
            <w:rPr>
              <w:b/>
              <w:bCs/>
            </w:rPr>
            <w:id w:val="-448700646"/>
            <w14:checkbox>
              <w14:checked w14:val="0"/>
              <w14:checkedState w14:val="2612" w14:font="MS Gothic"/>
              <w14:uncheckedState w14:val="2610" w14:font="MS Gothic"/>
            </w14:checkbox>
          </w:sdtPr>
          <w:sdtEndPr/>
          <w:sdtContent>
            <w:tc>
              <w:tcPr>
                <w:tcW w:w="1084" w:type="dxa"/>
                <w:shd w:val="clear" w:color="auto" w:fill="FFF2CC" w:themeFill="accent4" w:themeFillTint="33"/>
                <w:vAlign w:val="center"/>
              </w:tcPr>
              <w:p w14:paraId="7838DBC4" w14:textId="77777777" w:rsidR="003C7E81" w:rsidRPr="001B5291" w:rsidRDefault="003C7E81" w:rsidP="003C7E81">
                <w:pPr>
                  <w:jc w:val="center"/>
                  <w:rPr>
                    <w:b/>
                    <w:bCs/>
                  </w:rPr>
                </w:pPr>
                <w:r w:rsidRPr="001B5291">
                  <w:rPr>
                    <w:rFonts w:ascii="MS Gothic" w:eastAsia="MS Gothic" w:hAnsi="MS Gothic"/>
                    <w:b/>
                    <w:bCs/>
                  </w:rPr>
                  <w:t>☐</w:t>
                </w:r>
              </w:p>
            </w:tc>
          </w:sdtContent>
        </w:sdt>
        <w:sdt>
          <w:sdtPr>
            <w:rPr>
              <w:b/>
              <w:bCs/>
            </w:rPr>
            <w:id w:val="-983237124"/>
            <w14:checkbox>
              <w14:checked w14:val="0"/>
              <w14:checkedState w14:val="2612" w14:font="MS Gothic"/>
              <w14:uncheckedState w14:val="2610" w14:font="MS Gothic"/>
            </w14:checkbox>
          </w:sdtPr>
          <w:sdtEndPr/>
          <w:sdtContent>
            <w:tc>
              <w:tcPr>
                <w:tcW w:w="1119" w:type="dxa"/>
                <w:shd w:val="clear" w:color="auto" w:fill="FFF2CC" w:themeFill="accent4" w:themeFillTint="33"/>
                <w:vAlign w:val="center"/>
              </w:tcPr>
              <w:p w14:paraId="3853EEDB" w14:textId="77777777" w:rsidR="003C7E81" w:rsidRPr="001B5291" w:rsidRDefault="003C7E81" w:rsidP="003C7E81">
                <w:pPr>
                  <w:jc w:val="center"/>
                  <w:rPr>
                    <w:b/>
                    <w:bCs/>
                  </w:rPr>
                </w:pPr>
                <w:r w:rsidRPr="001B5291">
                  <w:rPr>
                    <w:rFonts w:ascii="MS Gothic" w:eastAsia="MS Gothic" w:hAnsi="MS Gothic"/>
                    <w:b/>
                    <w:bCs/>
                  </w:rPr>
                  <w:t>☐</w:t>
                </w:r>
              </w:p>
            </w:tc>
          </w:sdtContent>
        </w:sdt>
        <w:sdt>
          <w:sdtPr>
            <w:rPr>
              <w:b/>
              <w:bCs/>
            </w:rPr>
            <w:id w:val="662041002"/>
            <w14:checkbox>
              <w14:checked w14:val="0"/>
              <w14:checkedState w14:val="2612" w14:font="MS Gothic"/>
              <w14:uncheckedState w14:val="2610" w14:font="MS Gothic"/>
            </w14:checkbox>
          </w:sdtPr>
          <w:sdtEndPr/>
          <w:sdtContent>
            <w:tc>
              <w:tcPr>
                <w:tcW w:w="1191" w:type="dxa"/>
                <w:shd w:val="clear" w:color="auto" w:fill="FFF2CC" w:themeFill="accent4" w:themeFillTint="33"/>
                <w:vAlign w:val="center"/>
              </w:tcPr>
              <w:p w14:paraId="06FF1CC2" w14:textId="77777777" w:rsidR="003C7E81" w:rsidRPr="001B5291" w:rsidRDefault="0000269E" w:rsidP="003C7E81">
                <w:pPr>
                  <w:jc w:val="center"/>
                  <w:rPr>
                    <w:b/>
                    <w:bCs/>
                  </w:rPr>
                </w:pPr>
                <w:r>
                  <w:rPr>
                    <w:rFonts w:ascii="MS Gothic" w:eastAsia="MS Gothic" w:hAnsi="MS Gothic" w:hint="eastAsia"/>
                    <w:b/>
                    <w:bCs/>
                  </w:rPr>
                  <w:t>☐</w:t>
                </w:r>
              </w:p>
            </w:tc>
          </w:sdtContent>
        </w:sdt>
      </w:tr>
      <w:tr w:rsidR="0000269E" w:rsidRPr="001B5291" w14:paraId="0360838B" w14:textId="77777777" w:rsidTr="00EA0C78">
        <w:trPr>
          <w:trHeight w:val="1020"/>
        </w:trPr>
        <w:tc>
          <w:tcPr>
            <w:tcW w:w="4315" w:type="dxa"/>
          </w:tcPr>
          <w:p w14:paraId="63DA6EBD" w14:textId="77777777" w:rsidR="0000269E" w:rsidRPr="00BC2C1D" w:rsidRDefault="00BC2C1D" w:rsidP="007129FF">
            <w:pPr>
              <w:pStyle w:val="ListParagraph"/>
              <w:numPr>
                <w:ilvl w:val="0"/>
                <w:numId w:val="16"/>
              </w:numPr>
              <w:ind w:left="316"/>
            </w:pPr>
            <w:r w:rsidRPr="00BC2C1D">
              <w:t xml:space="preserve">Wurden </w:t>
            </w:r>
            <w:r>
              <w:t>geeignete</w:t>
            </w:r>
            <w:r w:rsidRPr="00BC2C1D">
              <w:t xml:space="preserve"> statistische </w:t>
            </w:r>
            <w:r>
              <w:t>Analysen</w:t>
            </w:r>
            <w:r w:rsidRPr="00BC2C1D">
              <w:t xml:space="preserve"> verwendet?</w:t>
            </w:r>
          </w:p>
        </w:tc>
        <w:sdt>
          <w:sdtPr>
            <w:rPr>
              <w:b/>
              <w:bCs/>
            </w:rPr>
            <w:id w:val="1476951992"/>
            <w14:checkbox>
              <w14:checked w14:val="0"/>
              <w14:checkedState w14:val="2612" w14:font="MS Gothic"/>
              <w14:uncheckedState w14:val="2610" w14:font="MS Gothic"/>
            </w14:checkbox>
          </w:sdtPr>
          <w:sdtEndPr/>
          <w:sdtContent>
            <w:tc>
              <w:tcPr>
                <w:tcW w:w="1191" w:type="dxa"/>
                <w:shd w:val="clear" w:color="auto" w:fill="FFF2CC" w:themeFill="accent4" w:themeFillTint="33"/>
                <w:vAlign w:val="center"/>
              </w:tcPr>
              <w:p w14:paraId="4DD72605" w14:textId="77777777" w:rsidR="0000269E" w:rsidRDefault="0000269E" w:rsidP="0000269E">
                <w:pPr>
                  <w:jc w:val="center"/>
                  <w:rPr>
                    <w:b/>
                    <w:bCs/>
                  </w:rPr>
                </w:pPr>
                <w:r w:rsidRPr="001B5291">
                  <w:rPr>
                    <w:rFonts w:ascii="MS Gothic" w:eastAsia="MS Gothic" w:hAnsi="MS Gothic"/>
                    <w:b/>
                    <w:bCs/>
                  </w:rPr>
                  <w:t>☐</w:t>
                </w:r>
              </w:p>
            </w:tc>
          </w:sdtContent>
        </w:sdt>
        <w:sdt>
          <w:sdtPr>
            <w:rPr>
              <w:b/>
              <w:bCs/>
            </w:rPr>
            <w:id w:val="286942828"/>
            <w14:checkbox>
              <w14:checked w14:val="0"/>
              <w14:checkedState w14:val="2612" w14:font="MS Gothic"/>
              <w14:uncheckedState w14:val="2610" w14:font="MS Gothic"/>
            </w14:checkbox>
          </w:sdtPr>
          <w:sdtEndPr/>
          <w:sdtContent>
            <w:tc>
              <w:tcPr>
                <w:tcW w:w="1084" w:type="dxa"/>
                <w:shd w:val="clear" w:color="auto" w:fill="FFF2CC" w:themeFill="accent4" w:themeFillTint="33"/>
                <w:vAlign w:val="center"/>
              </w:tcPr>
              <w:p w14:paraId="51DA7418" w14:textId="77777777" w:rsidR="0000269E" w:rsidRDefault="0000269E" w:rsidP="0000269E">
                <w:pPr>
                  <w:jc w:val="center"/>
                  <w:rPr>
                    <w:b/>
                    <w:bCs/>
                  </w:rPr>
                </w:pPr>
                <w:r w:rsidRPr="001B5291">
                  <w:rPr>
                    <w:rFonts w:ascii="MS Gothic" w:eastAsia="MS Gothic" w:hAnsi="MS Gothic"/>
                    <w:b/>
                    <w:bCs/>
                  </w:rPr>
                  <w:t>☐</w:t>
                </w:r>
              </w:p>
            </w:tc>
          </w:sdtContent>
        </w:sdt>
        <w:sdt>
          <w:sdtPr>
            <w:rPr>
              <w:b/>
              <w:bCs/>
            </w:rPr>
            <w:id w:val="-2061238314"/>
            <w14:checkbox>
              <w14:checked w14:val="0"/>
              <w14:checkedState w14:val="2612" w14:font="MS Gothic"/>
              <w14:uncheckedState w14:val="2610" w14:font="MS Gothic"/>
            </w14:checkbox>
          </w:sdtPr>
          <w:sdtEndPr/>
          <w:sdtContent>
            <w:tc>
              <w:tcPr>
                <w:tcW w:w="1119" w:type="dxa"/>
                <w:shd w:val="clear" w:color="auto" w:fill="FFF2CC" w:themeFill="accent4" w:themeFillTint="33"/>
                <w:vAlign w:val="center"/>
              </w:tcPr>
              <w:p w14:paraId="44A4943C" w14:textId="77777777" w:rsidR="0000269E" w:rsidRDefault="0000269E" w:rsidP="0000269E">
                <w:pPr>
                  <w:jc w:val="center"/>
                  <w:rPr>
                    <w:b/>
                    <w:bCs/>
                  </w:rPr>
                </w:pPr>
                <w:r w:rsidRPr="001B5291">
                  <w:rPr>
                    <w:rFonts w:ascii="MS Gothic" w:eastAsia="MS Gothic" w:hAnsi="MS Gothic"/>
                    <w:b/>
                    <w:bCs/>
                  </w:rPr>
                  <w:t>☐</w:t>
                </w:r>
              </w:p>
            </w:tc>
          </w:sdtContent>
        </w:sdt>
        <w:sdt>
          <w:sdtPr>
            <w:rPr>
              <w:b/>
              <w:bCs/>
            </w:rPr>
            <w:id w:val="291642771"/>
            <w14:checkbox>
              <w14:checked w14:val="0"/>
              <w14:checkedState w14:val="2612" w14:font="MS Gothic"/>
              <w14:uncheckedState w14:val="2610" w14:font="MS Gothic"/>
            </w14:checkbox>
          </w:sdtPr>
          <w:sdtEndPr/>
          <w:sdtContent>
            <w:tc>
              <w:tcPr>
                <w:tcW w:w="1191" w:type="dxa"/>
                <w:shd w:val="clear" w:color="auto" w:fill="FFF2CC" w:themeFill="accent4" w:themeFillTint="33"/>
                <w:vAlign w:val="center"/>
              </w:tcPr>
              <w:p w14:paraId="78D7A1A1" w14:textId="77777777" w:rsidR="0000269E" w:rsidRDefault="0000269E" w:rsidP="0000269E">
                <w:pPr>
                  <w:jc w:val="center"/>
                  <w:rPr>
                    <w:b/>
                    <w:bCs/>
                  </w:rPr>
                </w:pPr>
                <w:r>
                  <w:rPr>
                    <w:rFonts w:ascii="MS Gothic" w:eastAsia="MS Gothic" w:hAnsi="MS Gothic" w:hint="eastAsia"/>
                    <w:b/>
                    <w:bCs/>
                  </w:rPr>
                  <w:t>☐</w:t>
                </w:r>
              </w:p>
            </w:tc>
          </w:sdtContent>
        </w:sdt>
      </w:tr>
    </w:tbl>
    <w:p w14:paraId="28A32E42" w14:textId="77777777" w:rsidR="00EA0C78" w:rsidRPr="001B5291" w:rsidRDefault="00F2096B" w:rsidP="009E0A16">
      <w:pPr>
        <w:rPr>
          <w:b/>
          <w:bCs/>
        </w:rPr>
      </w:pPr>
      <w:r w:rsidRPr="001B5291">
        <w:rPr>
          <w:b/>
          <w:bCs/>
        </w:rPr>
        <w:t>Gesamtbeurteilung</w:t>
      </w:r>
      <w:r w:rsidR="00EA0C78" w:rsidRPr="001B5291">
        <w:rPr>
          <w:b/>
          <w:bCs/>
        </w:rPr>
        <w:t>:</w:t>
      </w:r>
    </w:p>
    <w:p w14:paraId="17326DC0" w14:textId="77777777" w:rsidR="003E18A0" w:rsidRPr="00BC2C1D" w:rsidRDefault="008B6DC6" w:rsidP="00286651">
      <w:pPr>
        <w:rPr>
          <w:b/>
          <w:bCs/>
          <w:sz w:val="20"/>
          <w:szCs w:val="20"/>
        </w:rPr>
      </w:pPr>
      <w:r w:rsidRPr="001B5291">
        <w:t xml:space="preserve">Einschluss </w:t>
      </w:r>
      <w:sdt>
        <w:sdtPr>
          <w:id w:val="-754049379"/>
          <w14:checkbox>
            <w14:checked w14:val="0"/>
            <w14:checkedState w14:val="2612" w14:font="MS Gothic"/>
            <w14:uncheckedState w14:val="2610" w14:font="MS Gothic"/>
          </w14:checkbox>
        </w:sdtPr>
        <w:sdtEndPr/>
        <w:sdtContent>
          <w:r w:rsidRPr="001B5291">
            <w:rPr>
              <w:rFonts w:ascii="MS Gothic" w:eastAsia="MS Gothic" w:hAnsi="MS Gothic"/>
            </w:rPr>
            <w:t>☐</w:t>
          </w:r>
        </w:sdtContent>
      </w:sdt>
      <w:r w:rsidRPr="001B5291">
        <w:tab/>
        <w:t xml:space="preserve">Ausschluss </w:t>
      </w:r>
      <w:sdt>
        <w:sdtPr>
          <w:id w:val="-374853164"/>
          <w14:checkbox>
            <w14:checked w14:val="0"/>
            <w14:checkedState w14:val="2612" w14:font="MS Gothic"/>
            <w14:uncheckedState w14:val="2610" w14:font="MS Gothic"/>
          </w14:checkbox>
        </w:sdtPr>
        <w:sdtEndPr/>
        <w:sdtContent>
          <w:r w:rsidRPr="001B5291">
            <w:rPr>
              <w:rFonts w:ascii="MS Gothic" w:eastAsia="MS Gothic" w:hAnsi="MS Gothic"/>
            </w:rPr>
            <w:t>☐</w:t>
          </w:r>
        </w:sdtContent>
      </w:sdt>
      <w:r w:rsidRPr="001B5291">
        <w:tab/>
        <w:t>Suche nach weiteren Informationen</w:t>
      </w:r>
      <w:sdt>
        <w:sdtPr>
          <w:id w:val="-2078045081"/>
          <w14:checkbox>
            <w14:checked w14:val="0"/>
            <w14:checkedState w14:val="2612" w14:font="MS Gothic"/>
            <w14:uncheckedState w14:val="2610" w14:font="MS Gothic"/>
          </w14:checkbox>
        </w:sdtPr>
        <w:sdtEndPr/>
        <w:sdtContent>
          <w:r w:rsidRPr="001B5291">
            <w:rPr>
              <w:rFonts w:ascii="MS Gothic" w:eastAsia="MS Gothic" w:hAnsi="MS Gothic"/>
            </w:rPr>
            <w:t>☐</w:t>
          </w:r>
        </w:sdtContent>
      </w:sdt>
      <w:r w:rsidRPr="00585352">
        <w:rPr>
          <w:b/>
          <w:bCs/>
          <w:sz w:val="20"/>
          <w:szCs w:val="20"/>
        </w:rPr>
        <w:t xml:space="preserve"> </w:t>
      </w:r>
    </w:p>
    <w:p w14:paraId="04A91514" w14:textId="77777777" w:rsidR="00683312" w:rsidRPr="00ED2710" w:rsidRDefault="003E18A0" w:rsidP="00585352">
      <w:pPr>
        <w:spacing w:after="0"/>
        <w:rPr>
          <w:i/>
          <w:iCs/>
          <w:sz w:val="20"/>
          <w:szCs w:val="20"/>
        </w:rPr>
      </w:pPr>
      <w:r w:rsidRPr="00BC2C1D">
        <w:rPr>
          <w:b/>
          <w:bCs/>
          <w:sz w:val="20"/>
          <w:szCs w:val="20"/>
          <w:lang w:val="en-AU"/>
        </w:rPr>
        <w:lastRenderedPageBreak/>
        <w:t xml:space="preserve">Quelle: </w:t>
      </w:r>
      <w:r w:rsidR="00A74526" w:rsidRPr="00ED2710">
        <w:rPr>
          <w:i/>
          <w:iCs/>
          <w:lang w:val="en-US"/>
        </w:rPr>
        <w:t xml:space="preserve">Tufanaru C, Munn Z, Aromataris E, Campbell J, Hopp L. Chapter 3: Systematic reviews of effectiveness. In: Aromataris E, Munn Z (Editors). </w:t>
      </w:r>
      <w:r w:rsidR="00A74526" w:rsidRPr="00ED2710">
        <w:rPr>
          <w:rStyle w:val="Emphasis"/>
          <w:rFonts w:cs="Arial"/>
          <w:shd w:val="clear" w:color="auto" w:fill="FFFFFF"/>
          <w:lang w:val="en-US"/>
        </w:rPr>
        <w:t>JBI Manual for Evidence Synthesis. </w:t>
      </w:r>
      <w:r w:rsidR="00A74526">
        <w:rPr>
          <w:rFonts w:cs="Arial"/>
          <w:shd w:val="clear" w:color="auto" w:fill="FFFFFF"/>
        </w:rPr>
        <w:t xml:space="preserve">JBI, 2020. </w:t>
      </w:r>
      <w:proofErr w:type="spellStart"/>
      <w:r w:rsidR="00A74526">
        <w:rPr>
          <w:rFonts w:cs="Arial"/>
          <w:shd w:val="clear" w:color="auto" w:fill="FFFFFF"/>
        </w:rPr>
        <w:t>Available</w:t>
      </w:r>
      <w:proofErr w:type="spellEnd"/>
      <w:r w:rsidR="00A74526">
        <w:rPr>
          <w:rFonts w:cs="Arial"/>
          <w:shd w:val="clear" w:color="auto" w:fill="FFFFFF"/>
        </w:rPr>
        <w:t xml:space="preserve"> </w:t>
      </w:r>
      <w:proofErr w:type="spellStart"/>
      <w:r w:rsidR="00A74526">
        <w:rPr>
          <w:rFonts w:cs="Arial"/>
          <w:shd w:val="clear" w:color="auto" w:fill="FFFFFF"/>
        </w:rPr>
        <w:t>from</w:t>
      </w:r>
      <w:proofErr w:type="spellEnd"/>
      <w:r w:rsidR="00A74526">
        <w:rPr>
          <w:rFonts w:cs="Arial"/>
          <w:shd w:val="clear" w:color="auto" w:fill="FFFFFF"/>
        </w:rPr>
        <w:t> </w:t>
      </w:r>
      <w:hyperlink r:id="rId11" w:history="1">
        <w:r w:rsidR="00A74526">
          <w:rPr>
            <w:rStyle w:val="Hyperlink"/>
            <w:rFonts w:cs="Arial"/>
            <w:shd w:val="clear" w:color="auto" w:fill="FFFFFF"/>
          </w:rPr>
          <w:t>https://synthesismanual.jbi.global</w:t>
        </w:r>
      </w:hyperlink>
    </w:p>
    <w:p w14:paraId="659A47D3" w14:textId="77777777" w:rsidR="00683312" w:rsidRPr="00ED2710" w:rsidRDefault="00683312" w:rsidP="00585352">
      <w:pPr>
        <w:spacing w:after="0"/>
        <w:rPr>
          <w:i/>
          <w:iCs/>
          <w:sz w:val="20"/>
          <w:szCs w:val="20"/>
        </w:rPr>
      </w:pPr>
    </w:p>
    <w:p w14:paraId="6AC26641" w14:textId="77777777" w:rsidR="00683312" w:rsidRDefault="00B97D90" w:rsidP="00683312">
      <w:pPr>
        <w:pStyle w:val="Default"/>
        <w:rPr>
          <w:b/>
          <w:bCs/>
          <w:color w:val="auto"/>
          <w:sz w:val="22"/>
          <w:szCs w:val="22"/>
        </w:rPr>
      </w:pPr>
      <w:r>
        <w:rPr>
          <w:b/>
          <w:bCs/>
          <w:color w:val="auto"/>
          <w:sz w:val="22"/>
          <w:szCs w:val="22"/>
        </w:rPr>
        <w:t>Kommentare</w:t>
      </w:r>
      <w:r w:rsidR="003E18A0" w:rsidRPr="003E18A0">
        <w:rPr>
          <w:b/>
          <w:bCs/>
          <w:color w:val="auto"/>
          <w:sz w:val="22"/>
          <w:szCs w:val="22"/>
        </w:rPr>
        <w:t xml:space="preserve"> zur Be</w:t>
      </w:r>
      <w:r w:rsidR="00286651">
        <w:rPr>
          <w:b/>
          <w:bCs/>
          <w:color w:val="auto"/>
          <w:sz w:val="22"/>
          <w:szCs w:val="22"/>
        </w:rPr>
        <w:t>wertung</w:t>
      </w:r>
      <w:r w:rsidR="003E18A0" w:rsidRPr="003E18A0">
        <w:rPr>
          <w:b/>
          <w:bCs/>
          <w:color w:val="auto"/>
          <w:sz w:val="22"/>
          <w:szCs w:val="22"/>
        </w:rPr>
        <w:t xml:space="preserve"> </w:t>
      </w:r>
      <w:proofErr w:type="gramStart"/>
      <w:r w:rsidR="003E18A0" w:rsidRPr="003E18A0">
        <w:rPr>
          <w:b/>
          <w:bCs/>
          <w:color w:val="auto"/>
          <w:sz w:val="22"/>
          <w:szCs w:val="22"/>
        </w:rPr>
        <w:t>von quasi</w:t>
      </w:r>
      <w:proofErr w:type="gramEnd"/>
      <w:r w:rsidR="003E18A0" w:rsidRPr="003E18A0">
        <w:rPr>
          <w:b/>
          <w:bCs/>
          <w:color w:val="auto"/>
          <w:sz w:val="22"/>
          <w:szCs w:val="22"/>
        </w:rPr>
        <w:t>-experimentellen Studien (</w:t>
      </w:r>
      <w:r w:rsidR="00A62E06">
        <w:rPr>
          <w:b/>
          <w:bCs/>
          <w:color w:val="auto"/>
          <w:sz w:val="22"/>
          <w:szCs w:val="22"/>
        </w:rPr>
        <w:t xml:space="preserve">d.h., </w:t>
      </w:r>
      <w:r w:rsidR="003E18A0" w:rsidRPr="003E18A0">
        <w:rPr>
          <w:b/>
          <w:bCs/>
          <w:color w:val="auto"/>
          <w:sz w:val="22"/>
          <w:szCs w:val="22"/>
        </w:rPr>
        <w:t xml:space="preserve">experimentelle Studien ohne </w:t>
      </w:r>
      <w:proofErr w:type="spellStart"/>
      <w:r w:rsidR="003E18A0" w:rsidRPr="003E18A0">
        <w:rPr>
          <w:b/>
          <w:bCs/>
          <w:color w:val="auto"/>
          <w:sz w:val="22"/>
          <w:szCs w:val="22"/>
        </w:rPr>
        <w:t>Randomisierungsverfahren</w:t>
      </w:r>
      <w:proofErr w:type="spellEnd"/>
      <w:r w:rsidR="003E18A0" w:rsidRPr="003E18A0">
        <w:rPr>
          <w:b/>
          <w:bCs/>
          <w:color w:val="auto"/>
          <w:sz w:val="22"/>
          <w:szCs w:val="22"/>
        </w:rPr>
        <w:t>)</w:t>
      </w:r>
    </w:p>
    <w:p w14:paraId="3ED9CE70" w14:textId="77777777" w:rsidR="00710109" w:rsidRDefault="00710109" w:rsidP="00683312">
      <w:pPr>
        <w:pStyle w:val="Default"/>
        <w:rPr>
          <w:b/>
          <w:bCs/>
          <w:color w:val="auto"/>
          <w:sz w:val="22"/>
          <w:szCs w:val="22"/>
        </w:rPr>
      </w:pPr>
    </w:p>
    <w:p w14:paraId="44D17E12" w14:textId="77777777" w:rsidR="00B97D90" w:rsidRDefault="00710109" w:rsidP="00710109">
      <w:pPr>
        <w:shd w:val="clear" w:color="auto" w:fill="BDD6EE" w:themeFill="accent5" w:themeFillTint="66"/>
        <w:rPr>
          <w:b/>
          <w:bCs/>
          <w:color w:val="1F4E79" w:themeColor="accent5" w:themeShade="80"/>
        </w:rPr>
      </w:pPr>
      <w:r>
        <w:rPr>
          <w:b/>
          <w:bCs/>
          <w:color w:val="1F4E79" w:themeColor="accent5" w:themeShade="80"/>
        </w:rPr>
        <w:t>Bitte zu jedem Punkt die Einschätzung in der Tabelle auf Seite 1 vornehmen, sowie eine Begründung in den Textfeldern (gelb hervorgehoben) auf den kommenden Seiten anbringen.</w:t>
      </w:r>
      <w:r w:rsidR="00B97D90">
        <w:rPr>
          <w:b/>
          <w:bCs/>
          <w:color w:val="1F4E79" w:themeColor="accent5" w:themeShade="80"/>
        </w:rPr>
        <w:br/>
        <w:t>Die Erklärungen zu den einzelnen Punkten findest du am Ende des Dokuments.</w:t>
      </w:r>
    </w:p>
    <w:p w14:paraId="33DE5B25" w14:textId="77777777" w:rsidR="003E18A0" w:rsidRPr="00D24B5C" w:rsidRDefault="00D24B5C" w:rsidP="00461DEA">
      <w:pPr>
        <w:pStyle w:val="Default"/>
        <w:numPr>
          <w:ilvl w:val="0"/>
          <w:numId w:val="24"/>
        </w:numPr>
        <w:rPr>
          <w:sz w:val="23"/>
          <w:szCs w:val="23"/>
        </w:rPr>
      </w:pPr>
      <w:r w:rsidRPr="00D24B5C">
        <w:rPr>
          <w:b/>
          <w:bCs/>
          <w:sz w:val="23"/>
          <w:szCs w:val="23"/>
        </w:rPr>
        <w:t xml:space="preserve">Ist es klar was in der Studie </w:t>
      </w:r>
      <w:r w:rsidR="007063CE">
        <w:rPr>
          <w:b/>
          <w:bCs/>
          <w:sz w:val="23"/>
          <w:szCs w:val="23"/>
        </w:rPr>
        <w:t xml:space="preserve">die </w:t>
      </w:r>
      <w:r w:rsidR="00327E22">
        <w:rPr>
          <w:b/>
          <w:bCs/>
          <w:sz w:val="23"/>
          <w:szCs w:val="23"/>
        </w:rPr>
        <w:t>«</w:t>
      </w:r>
      <w:r w:rsidRPr="00D24B5C">
        <w:rPr>
          <w:b/>
          <w:bCs/>
          <w:sz w:val="23"/>
          <w:szCs w:val="23"/>
        </w:rPr>
        <w:t>Ursache</w:t>
      </w:r>
      <w:r w:rsidR="00327E22">
        <w:rPr>
          <w:b/>
          <w:bCs/>
          <w:sz w:val="23"/>
          <w:szCs w:val="23"/>
        </w:rPr>
        <w:t>»</w:t>
      </w:r>
      <w:r w:rsidRPr="00D24B5C">
        <w:rPr>
          <w:b/>
          <w:bCs/>
          <w:sz w:val="23"/>
          <w:szCs w:val="23"/>
        </w:rPr>
        <w:t xml:space="preserve"> und was der </w:t>
      </w:r>
      <w:r w:rsidR="00327E22">
        <w:rPr>
          <w:b/>
          <w:bCs/>
          <w:sz w:val="23"/>
          <w:szCs w:val="23"/>
        </w:rPr>
        <w:t>«</w:t>
      </w:r>
      <w:r w:rsidRPr="00D24B5C">
        <w:rPr>
          <w:b/>
          <w:bCs/>
          <w:sz w:val="23"/>
          <w:szCs w:val="23"/>
        </w:rPr>
        <w:t>Effekt</w:t>
      </w:r>
      <w:r w:rsidR="00327E22">
        <w:rPr>
          <w:b/>
          <w:bCs/>
          <w:sz w:val="23"/>
          <w:szCs w:val="23"/>
        </w:rPr>
        <w:t>»</w:t>
      </w:r>
      <w:r w:rsidRPr="00D24B5C">
        <w:rPr>
          <w:b/>
          <w:bCs/>
          <w:sz w:val="23"/>
          <w:szCs w:val="23"/>
        </w:rPr>
        <w:t xml:space="preserve"> ist (</w:t>
      </w:r>
      <w:r w:rsidR="007063CE">
        <w:rPr>
          <w:b/>
          <w:bCs/>
          <w:sz w:val="23"/>
          <w:szCs w:val="23"/>
        </w:rPr>
        <w:t>d</w:t>
      </w:r>
      <w:r w:rsidR="006B699E">
        <w:rPr>
          <w:b/>
          <w:bCs/>
          <w:sz w:val="23"/>
          <w:szCs w:val="23"/>
        </w:rPr>
        <w:t>as heisst</w:t>
      </w:r>
      <w:r w:rsidR="007063CE">
        <w:rPr>
          <w:b/>
          <w:bCs/>
          <w:sz w:val="23"/>
          <w:szCs w:val="23"/>
        </w:rPr>
        <w:t xml:space="preserve"> es g</w:t>
      </w:r>
      <w:r w:rsidRPr="00D24B5C">
        <w:rPr>
          <w:b/>
          <w:bCs/>
          <w:sz w:val="23"/>
          <w:szCs w:val="23"/>
        </w:rPr>
        <w:t>ibt keine Verwirrung darüber welche Variabel zuerst kommt?)</w:t>
      </w:r>
      <w:r w:rsidR="00711F07">
        <w:rPr>
          <w:b/>
          <w:bCs/>
          <w:sz w:val="23"/>
          <w:szCs w:val="23"/>
        </w:rPr>
        <w:br/>
      </w:r>
    </w:p>
    <w:sdt>
      <w:sdtPr>
        <w:rPr>
          <w:sz w:val="23"/>
          <w:szCs w:val="23"/>
          <w:lang w:val="en-AU"/>
        </w:rPr>
        <w:id w:val="-993413903"/>
        <w:placeholder>
          <w:docPart w:val="4CBDB35528C94C479452C6FE5A4673F0"/>
        </w:placeholder>
        <w:showingPlcHdr/>
      </w:sdtPr>
      <w:sdtEndPr/>
      <w:sdtContent>
        <w:p w14:paraId="745B75C7" w14:textId="77777777" w:rsidR="00633A89" w:rsidRPr="00BC2C1D" w:rsidRDefault="00633A89" w:rsidP="003E18A0">
          <w:pPr>
            <w:pStyle w:val="Default"/>
            <w:rPr>
              <w:sz w:val="23"/>
              <w:szCs w:val="23"/>
            </w:rPr>
          </w:pPr>
          <w:r w:rsidRPr="004A56CC">
            <w:rPr>
              <w:rStyle w:val="PlaceholderText"/>
              <w:shd w:val="clear" w:color="auto" w:fill="FFF2CC" w:themeFill="accent4" w:themeFillTint="33"/>
            </w:rPr>
            <w:t>Klicken oder tippen Sie hier, um Text einzugeben.</w:t>
          </w:r>
        </w:p>
      </w:sdtContent>
    </w:sdt>
    <w:p w14:paraId="1CCC5DD6" w14:textId="77777777" w:rsidR="007129FF" w:rsidRDefault="007129FF" w:rsidP="003E18A0">
      <w:pPr>
        <w:pStyle w:val="Default"/>
        <w:rPr>
          <w:sz w:val="23"/>
          <w:szCs w:val="23"/>
        </w:rPr>
      </w:pPr>
    </w:p>
    <w:p w14:paraId="0822C4E2" w14:textId="0ACFF8DC" w:rsidR="004A56CC" w:rsidRPr="007129FF" w:rsidRDefault="007129FF" w:rsidP="007129FF">
      <w:pPr>
        <w:pStyle w:val="Default"/>
        <w:numPr>
          <w:ilvl w:val="0"/>
          <w:numId w:val="24"/>
        </w:numPr>
        <w:rPr>
          <w:b/>
          <w:bCs/>
          <w:sz w:val="23"/>
          <w:szCs w:val="23"/>
        </w:rPr>
      </w:pPr>
      <w:r w:rsidRPr="007129FF">
        <w:rPr>
          <w:b/>
          <w:bCs/>
          <w:sz w:val="23"/>
          <w:szCs w:val="23"/>
        </w:rPr>
        <w:t>Waren die Teilnehmenden, die in die Vergleiche eingeschlossen wurden, ähnlich?</w:t>
      </w:r>
    </w:p>
    <w:p w14:paraId="7BACB0DD" w14:textId="77777777" w:rsidR="007129FF" w:rsidRPr="008C4F8F" w:rsidRDefault="007129FF" w:rsidP="007129FF">
      <w:pPr>
        <w:pStyle w:val="Default"/>
        <w:ind w:left="720"/>
        <w:rPr>
          <w:sz w:val="23"/>
          <w:szCs w:val="23"/>
        </w:rPr>
      </w:pPr>
    </w:p>
    <w:sdt>
      <w:sdtPr>
        <w:rPr>
          <w:sz w:val="23"/>
          <w:szCs w:val="23"/>
          <w:lang w:val="en-AU"/>
        </w:rPr>
        <w:id w:val="883297075"/>
        <w:placeholder>
          <w:docPart w:val="4CBDB35528C94C479452C6FE5A4673F0"/>
        </w:placeholder>
        <w:showingPlcHdr/>
      </w:sdtPr>
      <w:sdtEndPr/>
      <w:sdtContent>
        <w:p w14:paraId="38E7BC96" w14:textId="77777777" w:rsidR="004A56CC" w:rsidRPr="00BC2C1D" w:rsidRDefault="004A56CC" w:rsidP="003E18A0">
          <w:pPr>
            <w:pStyle w:val="Default"/>
            <w:rPr>
              <w:sz w:val="23"/>
              <w:szCs w:val="23"/>
            </w:rPr>
          </w:pPr>
          <w:r w:rsidRPr="004A56CC">
            <w:rPr>
              <w:rStyle w:val="PlaceholderText"/>
              <w:shd w:val="clear" w:color="auto" w:fill="FFF2CC" w:themeFill="accent4" w:themeFillTint="33"/>
            </w:rPr>
            <w:t>Klicken oder tippen Sie hier, um Text einzugeben.</w:t>
          </w:r>
        </w:p>
      </w:sdtContent>
    </w:sdt>
    <w:p w14:paraId="2D3A9FF5" w14:textId="77777777" w:rsidR="004A56CC" w:rsidRPr="00BC2C1D" w:rsidRDefault="004A56CC" w:rsidP="003E18A0">
      <w:pPr>
        <w:pStyle w:val="Default"/>
        <w:rPr>
          <w:sz w:val="23"/>
          <w:szCs w:val="23"/>
        </w:rPr>
      </w:pPr>
    </w:p>
    <w:p w14:paraId="3D174F33" w14:textId="77777777" w:rsidR="00461DEA" w:rsidRPr="00461DEA" w:rsidRDefault="00461DEA" w:rsidP="00461DEA">
      <w:pPr>
        <w:pStyle w:val="Default"/>
        <w:numPr>
          <w:ilvl w:val="0"/>
          <w:numId w:val="24"/>
        </w:numPr>
        <w:rPr>
          <w:b/>
          <w:bCs/>
          <w:sz w:val="23"/>
          <w:szCs w:val="23"/>
        </w:rPr>
      </w:pPr>
      <w:r w:rsidRPr="00461DEA">
        <w:rPr>
          <w:b/>
          <w:bCs/>
          <w:sz w:val="23"/>
          <w:szCs w:val="23"/>
        </w:rPr>
        <w:t xml:space="preserve">Waren die Teilnehmenden in </w:t>
      </w:r>
      <w:r w:rsidR="00CA06CA">
        <w:rPr>
          <w:b/>
          <w:bCs/>
          <w:sz w:val="23"/>
          <w:szCs w:val="23"/>
        </w:rPr>
        <w:t>den</w:t>
      </w:r>
      <w:r w:rsidRPr="00461DEA">
        <w:rPr>
          <w:b/>
          <w:bCs/>
          <w:sz w:val="23"/>
          <w:szCs w:val="23"/>
        </w:rPr>
        <w:t xml:space="preserve"> Vergleiche</w:t>
      </w:r>
      <w:r w:rsidR="00CA06CA">
        <w:rPr>
          <w:b/>
          <w:bCs/>
          <w:sz w:val="23"/>
          <w:szCs w:val="23"/>
        </w:rPr>
        <w:t>n</w:t>
      </w:r>
      <w:r w:rsidRPr="00461DEA">
        <w:rPr>
          <w:b/>
          <w:bCs/>
          <w:sz w:val="23"/>
          <w:szCs w:val="23"/>
        </w:rPr>
        <w:t xml:space="preserve"> ähnlich in Bezug auf die </w:t>
      </w:r>
      <w:r w:rsidR="00CA06CA">
        <w:rPr>
          <w:b/>
          <w:bCs/>
          <w:sz w:val="23"/>
          <w:szCs w:val="23"/>
        </w:rPr>
        <w:t xml:space="preserve">erhaltene </w:t>
      </w:r>
      <w:r w:rsidRPr="00461DEA">
        <w:rPr>
          <w:b/>
          <w:bCs/>
          <w:sz w:val="23"/>
          <w:szCs w:val="23"/>
        </w:rPr>
        <w:t xml:space="preserve">Behandlung/ Betreuung abgesehen von der Exposition oder </w:t>
      </w:r>
      <w:r w:rsidR="00CA06CA">
        <w:rPr>
          <w:b/>
          <w:bCs/>
          <w:sz w:val="23"/>
          <w:szCs w:val="23"/>
        </w:rPr>
        <w:t xml:space="preserve">der </w:t>
      </w:r>
      <w:r w:rsidRPr="00461DEA">
        <w:rPr>
          <w:b/>
          <w:bCs/>
          <w:sz w:val="23"/>
          <w:szCs w:val="23"/>
        </w:rPr>
        <w:t>Intervention von Interesse?</w:t>
      </w:r>
    </w:p>
    <w:p w14:paraId="42461F29" w14:textId="77777777" w:rsidR="004A56CC" w:rsidRPr="00461DEA" w:rsidRDefault="004A56CC" w:rsidP="003E18A0">
      <w:pPr>
        <w:pStyle w:val="Default"/>
        <w:rPr>
          <w:sz w:val="23"/>
          <w:szCs w:val="23"/>
        </w:rPr>
      </w:pPr>
    </w:p>
    <w:sdt>
      <w:sdtPr>
        <w:rPr>
          <w:sz w:val="23"/>
          <w:szCs w:val="23"/>
          <w:lang w:val="en-AU"/>
        </w:rPr>
        <w:id w:val="717861968"/>
        <w:placeholder>
          <w:docPart w:val="4CBDB35528C94C479452C6FE5A4673F0"/>
        </w:placeholder>
        <w:showingPlcHdr/>
      </w:sdtPr>
      <w:sdtEndPr/>
      <w:sdtContent>
        <w:p w14:paraId="17263440" w14:textId="77777777" w:rsidR="004A56CC" w:rsidRPr="00BC2C1D" w:rsidRDefault="004A56CC" w:rsidP="003E18A0">
          <w:pPr>
            <w:pStyle w:val="Default"/>
            <w:rPr>
              <w:sz w:val="23"/>
              <w:szCs w:val="23"/>
            </w:rPr>
          </w:pPr>
          <w:r w:rsidRPr="004A56CC">
            <w:rPr>
              <w:rStyle w:val="PlaceholderText"/>
              <w:shd w:val="clear" w:color="auto" w:fill="FFF2CC" w:themeFill="accent4" w:themeFillTint="33"/>
            </w:rPr>
            <w:t>Klicken oder tippen Sie hier, um Text einzugeben.</w:t>
          </w:r>
        </w:p>
      </w:sdtContent>
    </w:sdt>
    <w:p w14:paraId="2FAF3240" w14:textId="77777777" w:rsidR="003F30A9" w:rsidRPr="003F30A9" w:rsidRDefault="003F30A9" w:rsidP="003E18A0">
      <w:pPr>
        <w:pStyle w:val="Default"/>
        <w:rPr>
          <w:sz w:val="23"/>
          <w:szCs w:val="23"/>
        </w:rPr>
      </w:pPr>
    </w:p>
    <w:p w14:paraId="6F278129" w14:textId="77777777" w:rsidR="00AA05CC" w:rsidRPr="00AA05CC" w:rsidRDefault="00AA05CC" w:rsidP="00AA05CC">
      <w:pPr>
        <w:pStyle w:val="Default"/>
        <w:numPr>
          <w:ilvl w:val="0"/>
          <w:numId w:val="24"/>
        </w:numPr>
        <w:rPr>
          <w:b/>
          <w:bCs/>
          <w:sz w:val="23"/>
          <w:szCs w:val="23"/>
          <w:lang w:val="en-AU"/>
        </w:rPr>
      </w:pPr>
      <w:r>
        <w:rPr>
          <w:b/>
          <w:bCs/>
          <w:sz w:val="23"/>
          <w:szCs w:val="23"/>
          <w:lang w:val="en-AU"/>
        </w:rPr>
        <w:t xml:space="preserve">Gab es </w:t>
      </w:r>
      <w:proofErr w:type="spellStart"/>
      <w:r>
        <w:rPr>
          <w:b/>
          <w:bCs/>
          <w:sz w:val="23"/>
          <w:szCs w:val="23"/>
          <w:lang w:val="en-AU"/>
        </w:rPr>
        <w:t>eine</w:t>
      </w:r>
      <w:proofErr w:type="spellEnd"/>
      <w:r>
        <w:rPr>
          <w:b/>
          <w:bCs/>
          <w:sz w:val="23"/>
          <w:szCs w:val="23"/>
          <w:lang w:val="en-AU"/>
        </w:rPr>
        <w:t xml:space="preserve"> </w:t>
      </w:r>
      <w:proofErr w:type="spellStart"/>
      <w:r>
        <w:rPr>
          <w:b/>
          <w:bCs/>
          <w:sz w:val="23"/>
          <w:szCs w:val="23"/>
          <w:lang w:val="en-AU"/>
        </w:rPr>
        <w:t>Kontrollgruppe</w:t>
      </w:r>
      <w:proofErr w:type="spellEnd"/>
      <w:r>
        <w:rPr>
          <w:b/>
          <w:bCs/>
          <w:sz w:val="23"/>
          <w:szCs w:val="23"/>
          <w:lang w:val="en-AU"/>
        </w:rPr>
        <w:t>?</w:t>
      </w:r>
      <w:r w:rsidR="00711F07">
        <w:rPr>
          <w:b/>
          <w:bCs/>
          <w:sz w:val="23"/>
          <w:szCs w:val="23"/>
          <w:lang w:val="en-AU"/>
        </w:rPr>
        <w:br/>
      </w:r>
    </w:p>
    <w:sdt>
      <w:sdtPr>
        <w:rPr>
          <w:sz w:val="23"/>
          <w:szCs w:val="23"/>
          <w:lang w:val="en-AU"/>
        </w:rPr>
        <w:id w:val="730580958"/>
        <w:placeholder>
          <w:docPart w:val="4CBDB35528C94C479452C6FE5A4673F0"/>
        </w:placeholder>
        <w:showingPlcHdr/>
      </w:sdtPr>
      <w:sdtEndPr/>
      <w:sdtContent>
        <w:p w14:paraId="5992FFC6" w14:textId="77777777" w:rsidR="004A56CC" w:rsidRPr="00BC2C1D" w:rsidRDefault="004A56CC" w:rsidP="003E18A0">
          <w:pPr>
            <w:rPr>
              <w:sz w:val="23"/>
              <w:szCs w:val="23"/>
            </w:rPr>
          </w:pPr>
          <w:r w:rsidRPr="004A56CC">
            <w:rPr>
              <w:rStyle w:val="PlaceholderText"/>
              <w:shd w:val="clear" w:color="auto" w:fill="FFF2CC" w:themeFill="accent4" w:themeFillTint="33"/>
            </w:rPr>
            <w:t>Klicken oder tippen Sie hier, um Text einzugeben.</w:t>
          </w:r>
        </w:p>
      </w:sdtContent>
    </w:sdt>
    <w:p w14:paraId="776B2EC3" w14:textId="77777777" w:rsidR="003E18A0" w:rsidRDefault="00B61082" w:rsidP="00461DEA">
      <w:pPr>
        <w:pStyle w:val="Default"/>
        <w:numPr>
          <w:ilvl w:val="0"/>
          <w:numId w:val="24"/>
        </w:numPr>
        <w:rPr>
          <w:b/>
          <w:bCs/>
          <w:sz w:val="23"/>
          <w:szCs w:val="23"/>
        </w:rPr>
      </w:pPr>
      <w:r w:rsidRPr="00B61082">
        <w:rPr>
          <w:b/>
          <w:bCs/>
          <w:sz w:val="23"/>
          <w:szCs w:val="23"/>
        </w:rPr>
        <w:t xml:space="preserve">Gab es mehrere Ergebnismessungen </w:t>
      </w:r>
      <w:r w:rsidR="00C82F80" w:rsidRPr="00BA2C27">
        <w:rPr>
          <w:b/>
          <w:bCs/>
        </w:rPr>
        <w:t>sowohl vor als auch nach der</w:t>
      </w:r>
      <w:r w:rsidR="00C82F80">
        <w:rPr>
          <w:b/>
          <w:bCs/>
          <w:sz w:val="23"/>
          <w:szCs w:val="23"/>
        </w:rPr>
        <w:t xml:space="preserve"> </w:t>
      </w:r>
      <w:r w:rsidRPr="00B61082">
        <w:rPr>
          <w:b/>
          <w:bCs/>
          <w:sz w:val="23"/>
          <w:szCs w:val="23"/>
        </w:rPr>
        <w:t xml:space="preserve">Intervention/Exposition? </w:t>
      </w:r>
    </w:p>
    <w:p w14:paraId="65EDD4E4" w14:textId="77777777" w:rsidR="003E18A0" w:rsidRPr="00B61082" w:rsidRDefault="003E18A0" w:rsidP="003E18A0">
      <w:pPr>
        <w:pStyle w:val="Default"/>
        <w:ind w:left="720"/>
        <w:rPr>
          <w:sz w:val="23"/>
          <w:szCs w:val="23"/>
        </w:rPr>
      </w:pPr>
    </w:p>
    <w:sdt>
      <w:sdtPr>
        <w:rPr>
          <w:sz w:val="23"/>
          <w:szCs w:val="23"/>
          <w:lang w:val="en-AU"/>
        </w:rPr>
        <w:id w:val="-288442084"/>
        <w:placeholder>
          <w:docPart w:val="4CBDB35528C94C479452C6FE5A4673F0"/>
        </w:placeholder>
        <w:showingPlcHdr/>
      </w:sdtPr>
      <w:sdtEndPr/>
      <w:sdtContent>
        <w:p w14:paraId="700D17F3" w14:textId="77777777" w:rsidR="004A56CC" w:rsidRPr="00BC2C1D" w:rsidRDefault="004A56CC" w:rsidP="003E18A0">
          <w:pPr>
            <w:rPr>
              <w:sz w:val="23"/>
              <w:szCs w:val="23"/>
            </w:rPr>
          </w:pPr>
          <w:r w:rsidRPr="004A56CC">
            <w:rPr>
              <w:rStyle w:val="PlaceholderText"/>
              <w:shd w:val="clear" w:color="auto" w:fill="FFF2CC" w:themeFill="accent4" w:themeFillTint="33"/>
            </w:rPr>
            <w:t>Klicken oder tippen Sie hier, um Text einzugeben.</w:t>
          </w:r>
        </w:p>
      </w:sdtContent>
    </w:sdt>
    <w:p w14:paraId="415CBF69" w14:textId="77777777" w:rsidR="001B715D" w:rsidRPr="001B715D" w:rsidRDefault="001B715D" w:rsidP="00461DEA">
      <w:pPr>
        <w:pStyle w:val="Default"/>
        <w:numPr>
          <w:ilvl w:val="0"/>
          <w:numId w:val="24"/>
        </w:numPr>
        <w:rPr>
          <w:b/>
          <w:bCs/>
          <w:sz w:val="23"/>
          <w:szCs w:val="23"/>
        </w:rPr>
      </w:pPr>
      <w:r w:rsidRPr="001B715D">
        <w:rPr>
          <w:b/>
          <w:bCs/>
          <w:sz w:val="23"/>
          <w:szCs w:val="23"/>
        </w:rPr>
        <w:t xml:space="preserve">War das Follow </w:t>
      </w:r>
      <w:proofErr w:type="spellStart"/>
      <w:r w:rsidRPr="001B715D">
        <w:rPr>
          <w:b/>
          <w:bCs/>
          <w:sz w:val="23"/>
          <w:szCs w:val="23"/>
        </w:rPr>
        <w:t>up</w:t>
      </w:r>
      <w:proofErr w:type="spellEnd"/>
      <w:r w:rsidRPr="001B715D">
        <w:rPr>
          <w:b/>
          <w:bCs/>
          <w:sz w:val="23"/>
          <w:szCs w:val="23"/>
        </w:rPr>
        <w:t xml:space="preserve"> vollständig und falls nicht, wurden Unterschiede zwischen den Gruppen in Bezug auf </w:t>
      </w:r>
      <w:r w:rsidR="00693CEC">
        <w:rPr>
          <w:b/>
          <w:bCs/>
          <w:sz w:val="23"/>
          <w:szCs w:val="23"/>
        </w:rPr>
        <w:t xml:space="preserve">das </w:t>
      </w:r>
      <w:r w:rsidRPr="001B715D">
        <w:rPr>
          <w:b/>
          <w:bCs/>
          <w:sz w:val="23"/>
          <w:szCs w:val="23"/>
        </w:rPr>
        <w:t>Follow-</w:t>
      </w:r>
      <w:proofErr w:type="spellStart"/>
      <w:r w:rsidRPr="001B715D">
        <w:rPr>
          <w:b/>
          <w:bCs/>
          <w:sz w:val="23"/>
          <w:szCs w:val="23"/>
        </w:rPr>
        <w:t>up</w:t>
      </w:r>
      <w:proofErr w:type="spellEnd"/>
      <w:r w:rsidRPr="001B715D">
        <w:rPr>
          <w:b/>
          <w:bCs/>
          <w:sz w:val="23"/>
          <w:szCs w:val="23"/>
        </w:rPr>
        <w:t xml:space="preserve"> angemessen beschrieben und untersucht?</w:t>
      </w:r>
    </w:p>
    <w:p w14:paraId="1E27FBFC" w14:textId="77777777" w:rsidR="003E18A0" w:rsidRPr="001B715D" w:rsidRDefault="003E18A0" w:rsidP="003E18A0">
      <w:pPr>
        <w:pStyle w:val="Default"/>
        <w:ind w:left="720"/>
        <w:rPr>
          <w:sz w:val="23"/>
          <w:szCs w:val="23"/>
        </w:rPr>
      </w:pPr>
    </w:p>
    <w:sdt>
      <w:sdtPr>
        <w:rPr>
          <w:sz w:val="23"/>
          <w:szCs w:val="23"/>
          <w:lang w:val="en-AU"/>
        </w:rPr>
        <w:id w:val="119574304"/>
        <w:placeholder>
          <w:docPart w:val="4CBDB35528C94C479452C6FE5A4673F0"/>
        </w:placeholder>
        <w:showingPlcHdr/>
      </w:sdtPr>
      <w:sdtEndPr/>
      <w:sdtContent>
        <w:p w14:paraId="7EFAA80B" w14:textId="77777777" w:rsidR="004A56CC" w:rsidRPr="00BC2C1D" w:rsidRDefault="004A56CC" w:rsidP="003E18A0">
          <w:pPr>
            <w:pStyle w:val="Default"/>
            <w:rPr>
              <w:sz w:val="23"/>
              <w:szCs w:val="23"/>
            </w:rPr>
          </w:pPr>
          <w:r w:rsidRPr="004A56CC">
            <w:rPr>
              <w:rStyle w:val="PlaceholderText"/>
              <w:shd w:val="clear" w:color="auto" w:fill="FFF2CC" w:themeFill="accent4" w:themeFillTint="33"/>
            </w:rPr>
            <w:t>Klicken oder tippen Sie hier, um Text einzugeben.</w:t>
          </w:r>
        </w:p>
      </w:sdtContent>
    </w:sdt>
    <w:p w14:paraId="710DA25B" w14:textId="77777777" w:rsidR="003E18A0" w:rsidRPr="00693CEC" w:rsidRDefault="003E18A0" w:rsidP="003E18A0">
      <w:pPr>
        <w:pStyle w:val="Default"/>
        <w:rPr>
          <w:sz w:val="23"/>
          <w:szCs w:val="23"/>
        </w:rPr>
      </w:pPr>
    </w:p>
    <w:p w14:paraId="331A80B5" w14:textId="4811FA1D" w:rsidR="00786358" w:rsidRDefault="007129FF" w:rsidP="00461DEA">
      <w:pPr>
        <w:pStyle w:val="Default"/>
        <w:numPr>
          <w:ilvl w:val="0"/>
          <w:numId w:val="24"/>
        </w:numPr>
        <w:rPr>
          <w:b/>
          <w:bCs/>
          <w:sz w:val="23"/>
          <w:szCs w:val="23"/>
        </w:rPr>
      </w:pPr>
      <w:r w:rsidRPr="007129FF">
        <w:rPr>
          <w:b/>
          <w:bCs/>
          <w:sz w:val="23"/>
          <w:szCs w:val="23"/>
        </w:rPr>
        <w:t>Wurden die Ergebnisse der Teilnehmenden, die jeweils bei den Vergleichen eingeschlossen wurden, auf dieselbe Weise gemessen?</w:t>
      </w:r>
    </w:p>
    <w:p w14:paraId="1AC87F24" w14:textId="77777777" w:rsidR="004A56CC" w:rsidRPr="00BC2C1D" w:rsidRDefault="00CD06FD" w:rsidP="003E18A0">
      <w:pPr>
        <w:rPr>
          <w:sz w:val="23"/>
          <w:szCs w:val="23"/>
        </w:rPr>
      </w:pPr>
      <w:r w:rsidRPr="00ED2710">
        <w:rPr>
          <w:sz w:val="23"/>
          <w:szCs w:val="23"/>
        </w:rPr>
        <w:br/>
      </w:r>
      <w:sdt>
        <w:sdtPr>
          <w:rPr>
            <w:sz w:val="23"/>
            <w:szCs w:val="23"/>
            <w:lang w:val="en-AU"/>
          </w:rPr>
          <w:id w:val="-1495340712"/>
          <w:placeholder>
            <w:docPart w:val="4CBDB35528C94C479452C6FE5A4673F0"/>
          </w:placeholder>
          <w:showingPlcHdr/>
        </w:sdtPr>
        <w:sdtEndPr/>
        <w:sdtContent>
          <w:r w:rsidR="004A56CC" w:rsidRPr="004A56CC">
            <w:rPr>
              <w:rStyle w:val="PlaceholderText"/>
              <w:shd w:val="clear" w:color="auto" w:fill="FFF2CC" w:themeFill="accent4" w:themeFillTint="33"/>
            </w:rPr>
            <w:t>Klicken oder tippen Sie hier, um Text einzugeben.</w:t>
          </w:r>
        </w:sdtContent>
      </w:sdt>
    </w:p>
    <w:p w14:paraId="18C24453" w14:textId="7AC57C2C" w:rsidR="003E18A0" w:rsidRPr="00A42009" w:rsidRDefault="00A42009" w:rsidP="003E18A0">
      <w:pPr>
        <w:pStyle w:val="Default"/>
        <w:numPr>
          <w:ilvl w:val="0"/>
          <w:numId w:val="24"/>
        </w:numPr>
        <w:rPr>
          <w:sz w:val="23"/>
          <w:szCs w:val="23"/>
        </w:rPr>
      </w:pPr>
      <w:r w:rsidRPr="00A42009">
        <w:rPr>
          <w:b/>
          <w:bCs/>
          <w:sz w:val="23"/>
          <w:szCs w:val="23"/>
        </w:rPr>
        <w:t xml:space="preserve">Wurden die Ergebnisse </w:t>
      </w:r>
      <w:r w:rsidR="007129FF">
        <w:rPr>
          <w:b/>
          <w:bCs/>
          <w:sz w:val="23"/>
          <w:szCs w:val="23"/>
        </w:rPr>
        <w:t>reliabel</w:t>
      </w:r>
      <w:r w:rsidRPr="00A42009">
        <w:rPr>
          <w:b/>
          <w:bCs/>
          <w:sz w:val="23"/>
          <w:szCs w:val="23"/>
        </w:rPr>
        <w:t xml:space="preserve"> gemessen</w:t>
      </w:r>
      <w:r w:rsidR="0029668C">
        <w:rPr>
          <w:b/>
          <w:bCs/>
          <w:sz w:val="23"/>
          <w:szCs w:val="23"/>
        </w:rPr>
        <w:t>?</w:t>
      </w:r>
    </w:p>
    <w:p w14:paraId="6FC3D920" w14:textId="77777777" w:rsidR="00A42009" w:rsidRPr="00A42009" w:rsidRDefault="00A42009" w:rsidP="00A42009">
      <w:pPr>
        <w:pStyle w:val="Default"/>
        <w:ind w:left="720"/>
        <w:rPr>
          <w:sz w:val="23"/>
          <w:szCs w:val="23"/>
        </w:rPr>
      </w:pPr>
    </w:p>
    <w:sdt>
      <w:sdtPr>
        <w:rPr>
          <w:sz w:val="23"/>
          <w:szCs w:val="23"/>
          <w:lang w:val="en-AU"/>
        </w:rPr>
        <w:id w:val="1314144788"/>
        <w:placeholder>
          <w:docPart w:val="4CBDB35528C94C479452C6FE5A4673F0"/>
        </w:placeholder>
        <w:showingPlcHdr/>
      </w:sdtPr>
      <w:sdtEndPr/>
      <w:sdtContent>
        <w:p w14:paraId="476D8A93" w14:textId="77777777" w:rsidR="004A56CC" w:rsidRPr="00BC2C1D" w:rsidRDefault="004A56CC" w:rsidP="003E18A0">
          <w:pPr>
            <w:rPr>
              <w:sz w:val="23"/>
              <w:szCs w:val="23"/>
            </w:rPr>
          </w:pPr>
          <w:r w:rsidRPr="004A56CC">
            <w:rPr>
              <w:rStyle w:val="PlaceholderText"/>
              <w:shd w:val="clear" w:color="auto" w:fill="FFF2CC" w:themeFill="accent4" w:themeFillTint="33"/>
            </w:rPr>
            <w:t>Klicken oder tippen Sie hier, um Text einzugeben.</w:t>
          </w:r>
        </w:p>
      </w:sdtContent>
    </w:sdt>
    <w:p w14:paraId="5069FD3F" w14:textId="77777777" w:rsidR="003E18A0" w:rsidRPr="00D04751" w:rsidRDefault="00A42009" w:rsidP="00626BFC">
      <w:pPr>
        <w:pStyle w:val="Default"/>
        <w:numPr>
          <w:ilvl w:val="0"/>
          <w:numId w:val="24"/>
        </w:numPr>
        <w:rPr>
          <w:sz w:val="23"/>
          <w:szCs w:val="23"/>
        </w:rPr>
      </w:pPr>
      <w:r w:rsidRPr="00E560E0">
        <w:rPr>
          <w:b/>
          <w:bCs/>
          <w:sz w:val="23"/>
          <w:szCs w:val="23"/>
        </w:rPr>
        <w:t xml:space="preserve">Wurden geeignete statistische Analysen verwendet? </w:t>
      </w:r>
      <w:r w:rsidR="00165D49">
        <w:rPr>
          <w:b/>
          <w:bCs/>
          <w:sz w:val="23"/>
          <w:szCs w:val="23"/>
        </w:rPr>
        <w:br/>
      </w:r>
    </w:p>
    <w:sdt>
      <w:sdtPr>
        <w:rPr>
          <w:sz w:val="23"/>
          <w:szCs w:val="23"/>
          <w:lang w:val="en-AU"/>
        </w:rPr>
        <w:id w:val="-1509746963"/>
        <w:placeholder>
          <w:docPart w:val="4CBDB35528C94C479452C6FE5A4673F0"/>
        </w:placeholder>
        <w:showingPlcHdr/>
      </w:sdtPr>
      <w:sdtEndPr/>
      <w:sdtContent>
        <w:p w14:paraId="0D253D8B" w14:textId="77777777" w:rsidR="004A56CC" w:rsidRPr="00BC2C1D" w:rsidRDefault="004A56CC" w:rsidP="003E18A0">
          <w:pPr>
            <w:rPr>
              <w:sz w:val="23"/>
              <w:szCs w:val="23"/>
            </w:rPr>
          </w:pPr>
          <w:r w:rsidRPr="004A56CC">
            <w:rPr>
              <w:rStyle w:val="PlaceholderText"/>
              <w:shd w:val="clear" w:color="auto" w:fill="FFF2CC" w:themeFill="accent4" w:themeFillTint="33"/>
            </w:rPr>
            <w:t>Klicken oder tippen Sie hier, um Text einzugeben.</w:t>
          </w:r>
        </w:p>
      </w:sdtContent>
    </w:sdt>
    <w:p w14:paraId="68B6C74C" w14:textId="77777777" w:rsidR="00B97D90" w:rsidRDefault="00B97D90" w:rsidP="00B97D90">
      <w:pPr>
        <w:pStyle w:val="Default"/>
        <w:rPr>
          <w:b/>
          <w:bCs/>
          <w:color w:val="auto"/>
          <w:sz w:val="22"/>
          <w:szCs w:val="22"/>
        </w:rPr>
      </w:pPr>
      <w:r w:rsidRPr="003E18A0">
        <w:rPr>
          <w:b/>
          <w:bCs/>
          <w:color w:val="auto"/>
          <w:sz w:val="22"/>
          <w:szCs w:val="22"/>
        </w:rPr>
        <w:lastRenderedPageBreak/>
        <w:t>Erläuterungen zur Be</w:t>
      </w:r>
      <w:r>
        <w:rPr>
          <w:b/>
          <w:bCs/>
          <w:color w:val="auto"/>
          <w:sz w:val="22"/>
          <w:szCs w:val="22"/>
        </w:rPr>
        <w:t>wertung</w:t>
      </w:r>
      <w:r w:rsidRPr="003E18A0">
        <w:rPr>
          <w:b/>
          <w:bCs/>
          <w:color w:val="auto"/>
          <w:sz w:val="22"/>
          <w:szCs w:val="22"/>
        </w:rPr>
        <w:t xml:space="preserve"> </w:t>
      </w:r>
      <w:proofErr w:type="gramStart"/>
      <w:r w:rsidRPr="003E18A0">
        <w:rPr>
          <w:b/>
          <w:bCs/>
          <w:color w:val="auto"/>
          <w:sz w:val="22"/>
          <w:szCs w:val="22"/>
        </w:rPr>
        <w:t>von quasi</w:t>
      </w:r>
      <w:proofErr w:type="gramEnd"/>
      <w:r w:rsidRPr="003E18A0">
        <w:rPr>
          <w:b/>
          <w:bCs/>
          <w:color w:val="auto"/>
          <w:sz w:val="22"/>
          <w:szCs w:val="22"/>
        </w:rPr>
        <w:t>-experimentellen Studien (</w:t>
      </w:r>
      <w:r>
        <w:rPr>
          <w:b/>
          <w:bCs/>
          <w:color w:val="auto"/>
          <w:sz w:val="22"/>
          <w:szCs w:val="22"/>
        </w:rPr>
        <w:t xml:space="preserve">d.h., </w:t>
      </w:r>
      <w:r w:rsidRPr="003E18A0">
        <w:rPr>
          <w:b/>
          <w:bCs/>
          <w:color w:val="auto"/>
          <w:sz w:val="22"/>
          <w:szCs w:val="22"/>
        </w:rPr>
        <w:t xml:space="preserve">experimentelle Studien ohne </w:t>
      </w:r>
      <w:proofErr w:type="spellStart"/>
      <w:r w:rsidRPr="003E18A0">
        <w:rPr>
          <w:b/>
          <w:bCs/>
          <w:color w:val="auto"/>
          <w:sz w:val="22"/>
          <w:szCs w:val="22"/>
        </w:rPr>
        <w:t>Randomisierungsverfahren</w:t>
      </w:r>
      <w:proofErr w:type="spellEnd"/>
      <w:r w:rsidRPr="003E18A0">
        <w:rPr>
          <w:b/>
          <w:bCs/>
          <w:color w:val="auto"/>
          <w:sz w:val="22"/>
          <w:szCs w:val="22"/>
        </w:rPr>
        <w:t>)</w:t>
      </w:r>
    </w:p>
    <w:p w14:paraId="4708AB97" w14:textId="77777777" w:rsidR="00B97D90" w:rsidRPr="008A3380" w:rsidRDefault="00B97D90" w:rsidP="00B97D90">
      <w:pPr>
        <w:spacing w:after="0"/>
        <w:rPr>
          <w:rFonts w:ascii="Calibri" w:hAnsi="Calibri" w:cs="Calibri"/>
          <w:color w:val="000000"/>
          <w:sz w:val="23"/>
          <w:szCs w:val="23"/>
        </w:rPr>
      </w:pPr>
    </w:p>
    <w:p w14:paraId="32AB98CC" w14:textId="77777777" w:rsidR="00B97D90" w:rsidRPr="00B97D90" w:rsidRDefault="00B97D90" w:rsidP="00861DFA">
      <w:pPr>
        <w:pStyle w:val="Default"/>
        <w:numPr>
          <w:ilvl w:val="0"/>
          <w:numId w:val="25"/>
        </w:numPr>
        <w:rPr>
          <w:sz w:val="18"/>
          <w:szCs w:val="18"/>
        </w:rPr>
      </w:pPr>
      <w:r w:rsidRPr="00B97D90">
        <w:rPr>
          <w:b/>
          <w:bCs/>
          <w:sz w:val="18"/>
          <w:szCs w:val="18"/>
        </w:rPr>
        <w:t>Ist es klar was in der Studie die «Ursache» und was der «Effekt» ist (das heisst es gibt keine Verwirrung darüber welche Variabel zuerst kommt?)</w:t>
      </w:r>
      <w:r w:rsidRPr="00B97D90">
        <w:rPr>
          <w:b/>
          <w:bCs/>
          <w:sz w:val="18"/>
          <w:szCs w:val="18"/>
        </w:rPr>
        <w:br/>
      </w:r>
    </w:p>
    <w:p w14:paraId="7C1194E2" w14:textId="77777777" w:rsidR="00B97D90" w:rsidRPr="00B97D90" w:rsidRDefault="00B97D90" w:rsidP="00B97D90">
      <w:pPr>
        <w:pStyle w:val="Default"/>
        <w:rPr>
          <w:sz w:val="18"/>
          <w:szCs w:val="18"/>
        </w:rPr>
      </w:pPr>
      <w:r w:rsidRPr="00B97D90">
        <w:rPr>
          <w:sz w:val="18"/>
          <w:szCs w:val="18"/>
        </w:rPr>
        <w:t>Die interne Validität einer Studie, die kausale Zusammenhänge untersucht, ist gefährdet, wenn die Variablen nicht in einem eindeutigen zeitlichen Zusammenhang stehen. Die «</w:t>
      </w:r>
      <w:r w:rsidRPr="00B97D90">
        <w:rPr>
          <w:color w:val="0070C0"/>
          <w:sz w:val="18"/>
          <w:szCs w:val="18"/>
        </w:rPr>
        <w:t>Ursache</w:t>
      </w:r>
      <w:r w:rsidRPr="00B97D90">
        <w:rPr>
          <w:rStyle w:val="FootnoteReference"/>
          <w:sz w:val="18"/>
          <w:szCs w:val="18"/>
        </w:rPr>
        <w:footnoteReference w:id="1"/>
      </w:r>
      <w:r w:rsidRPr="00B97D90">
        <w:rPr>
          <w:sz w:val="18"/>
          <w:szCs w:val="18"/>
        </w:rPr>
        <w:t>» zeitlich vor dem untersuchten «</w:t>
      </w:r>
      <w:r w:rsidRPr="00B97D90">
        <w:rPr>
          <w:color w:val="C00000"/>
          <w:sz w:val="18"/>
          <w:szCs w:val="18"/>
        </w:rPr>
        <w:t>Effekt</w:t>
      </w:r>
      <w:r w:rsidRPr="00B97D90">
        <w:rPr>
          <w:rStyle w:val="FootnoteReference"/>
          <w:color w:val="C00000"/>
          <w:sz w:val="18"/>
          <w:szCs w:val="18"/>
        </w:rPr>
        <w:footnoteReference w:id="2"/>
      </w:r>
      <w:r w:rsidRPr="00B97D90">
        <w:rPr>
          <w:sz w:val="18"/>
          <w:szCs w:val="18"/>
        </w:rPr>
        <w:t>» auftreten. Überprüfen Sie, ob es klar ist, welche Variable als mögliche Ursache manipuliert wurde. Überprüfen Sie, welche Variable als Effekt der möglichen Ursache gemessen wurde. Ist es eindeutig, dass die «Ursache» vor dem Auftreten des «Effekts» manipuliert wurde?</w:t>
      </w:r>
    </w:p>
    <w:p w14:paraId="4989ACF2" w14:textId="77777777" w:rsidR="00B97D90" w:rsidRPr="00B97D90" w:rsidRDefault="00B97D90" w:rsidP="00B97D90">
      <w:pPr>
        <w:pStyle w:val="Default"/>
        <w:rPr>
          <w:sz w:val="18"/>
          <w:szCs w:val="18"/>
        </w:rPr>
      </w:pPr>
    </w:p>
    <w:p w14:paraId="78FC2E75" w14:textId="04FD15DC" w:rsidR="00B97D90" w:rsidRPr="007129FF" w:rsidRDefault="007129FF" w:rsidP="00E5465C">
      <w:pPr>
        <w:pStyle w:val="Default"/>
        <w:numPr>
          <w:ilvl w:val="0"/>
          <w:numId w:val="25"/>
        </w:numPr>
        <w:rPr>
          <w:b/>
          <w:bCs/>
          <w:sz w:val="18"/>
          <w:szCs w:val="18"/>
        </w:rPr>
      </w:pPr>
      <w:r w:rsidRPr="007129FF">
        <w:rPr>
          <w:b/>
          <w:bCs/>
          <w:sz w:val="18"/>
          <w:szCs w:val="18"/>
        </w:rPr>
        <w:t>Waren die Teilnehmenden, die in die Vergleiche eingeschlossen wurden, ähnlich?</w:t>
      </w:r>
    </w:p>
    <w:p w14:paraId="7C3C3BFC" w14:textId="77777777" w:rsidR="007129FF" w:rsidRPr="007129FF" w:rsidRDefault="007129FF" w:rsidP="007129FF">
      <w:pPr>
        <w:pStyle w:val="Default"/>
        <w:ind w:left="720"/>
        <w:rPr>
          <w:sz w:val="18"/>
          <w:szCs w:val="18"/>
        </w:rPr>
      </w:pPr>
    </w:p>
    <w:p w14:paraId="7D8F3DCE" w14:textId="77777777" w:rsidR="00B97D90" w:rsidRPr="00B97D90" w:rsidRDefault="00B97D90" w:rsidP="00B97D90">
      <w:pPr>
        <w:pStyle w:val="Default"/>
        <w:rPr>
          <w:i/>
          <w:iCs/>
          <w:sz w:val="18"/>
          <w:szCs w:val="18"/>
        </w:rPr>
      </w:pPr>
      <w:r w:rsidRPr="00B97D90">
        <w:rPr>
          <w:sz w:val="18"/>
          <w:szCs w:val="18"/>
        </w:rPr>
        <w:t xml:space="preserve">Die interne Validität einer Studie, die kausale Zusammenhänge untersucht, wird durch Unterschiede zwischen den Teilnehmenden in den Vergleichsgruppen gefährdet. Falls es Unterschiede zwischen den Teilnehmenden in den Vergleichsgruppen gibt, besteht das Risiko eines Selektionsbias. Falls es Unterschiede zwischen den eingeschlossenen Teilnehmenden in den Vergleichsgruppen gibt, kann vielleicht der «Effekt» nicht auf die mögliche «Ursache» zurückgeführt werden. In diesem Fall könnte der «Effekt» vielleicht durch die Unterschiede zwischen den Teilnehmenden, das heisst durch Selektionsbias, erklärt werden. Überprüfen Sie die beschriebenen Charakteristika der Teilnehmenden. Sind die Teilnehmenden der zu vergleichenden Gruppen ähnlich in Bezug auf </w:t>
      </w:r>
      <w:proofErr w:type="gramStart"/>
      <w:r w:rsidRPr="00B97D90">
        <w:rPr>
          <w:sz w:val="18"/>
          <w:szCs w:val="18"/>
        </w:rPr>
        <w:t>Charakteristika</w:t>
      </w:r>
      <w:proofErr w:type="gramEnd"/>
      <w:r w:rsidRPr="00B97D90">
        <w:rPr>
          <w:sz w:val="18"/>
          <w:szCs w:val="18"/>
        </w:rPr>
        <w:t xml:space="preserve"> die vielleicht den «Effekt» auch ohne die «Ursache» erklären könnten, z.B. Alter, Schwere der Krankheit, Krankheitsstadium oder Komorbiditäten? </w:t>
      </w:r>
      <w:r w:rsidRPr="00B97D90">
        <w:rPr>
          <w:i/>
          <w:iCs/>
          <w:sz w:val="18"/>
          <w:szCs w:val="18"/>
        </w:rPr>
        <w:t>Anmerkung: In einer Einzelgruppen-</w:t>
      </w:r>
      <w:proofErr w:type="spellStart"/>
      <w:r w:rsidRPr="00B97D90">
        <w:rPr>
          <w:i/>
          <w:iCs/>
          <w:sz w:val="18"/>
          <w:szCs w:val="18"/>
        </w:rPr>
        <w:t>Pre</w:t>
      </w:r>
      <w:proofErr w:type="spellEnd"/>
      <w:r w:rsidRPr="00B97D90">
        <w:rPr>
          <w:i/>
          <w:iCs/>
          <w:sz w:val="18"/>
          <w:szCs w:val="18"/>
        </w:rPr>
        <w:t xml:space="preserve">-Test-Post-Test Design, in der die Patienten und Patientinnen in den </w:t>
      </w:r>
      <w:proofErr w:type="spellStart"/>
      <w:r w:rsidRPr="00B97D90">
        <w:rPr>
          <w:i/>
          <w:iCs/>
          <w:sz w:val="18"/>
          <w:szCs w:val="18"/>
        </w:rPr>
        <w:t>Pre</w:t>
      </w:r>
      <w:proofErr w:type="spellEnd"/>
      <w:r w:rsidRPr="00B97D90">
        <w:rPr>
          <w:i/>
          <w:iCs/>
          <w:sz w:val="18"/>
          <w:szCs w:val="18"/>
        </w:rPr>
        <w:t>- und Post-Vergleichen dieselben sind (dieselbe Gruppe), sollte die Antwort auf diese Frage «ja» sein.</w:t>
      </w:r>
    </w:p>
    <w:p w14:paraId="7B42F90D" w14:textId="77777777" w:rsidR="00B97D90" w:rsidRPr="00B97D90" w:rsidRDefault="00B97D90" w:rsidP="00B97D90">
      <w:pPr>
        <w:pStyle w:val="Default"/>
        <w:rPr>
          <w:sz w:val="18"/>
          <w:szCs w:val="18"/>
        </w:rPr>
      </w:pPr>
    </w:p>
    <w:p w14:paraId="0A02150E" w14:textId="7CC4A75C" w:rsidR="007129FF" w:rsidRPr="007129FF" w:rsidRDefault="007129FF" w:rsidP="007129FF">
      <w:pPr>
        <w:pStyle w:val="ListParagraph"/>
        <w:numPr>
          <w:ilvl w:val="0"/>
          <w:numId w:val="25"/>
        </w:numPr>
        <w:rPr>
          <w:rFonts w:ascii="Calibri" w:hAnsi="Calibri" w:cs="Calibri"/>
          <w:b/>
          <w:bCs/>
          <w:color w:val="000000"/>
          <w:sz w:val="18"/>
          <w:szCs w:val="18"/>
        </w:rPr>
      </w:pPr>
      <w:r w:rsidRPr="007129FF">
        <w:rPr>
          <w:rFonts w:ascii="Calibri" w:hAnsi="Calibri" w:cs="Calibri"/>
          <w:b/>
          <w:bCs/>
          <w:color w:val="000000"/>
          <w:sz w:val="18"/>
          <w:szCs w:val="18"/>
        </w:rPr>
        <w:t>Waren die Teilnehmenden in den Vergleichen ähnlich in Bezug auf die erhaltene Behandlung/ Betreuung abgesehen von der Exposition oder der Intervention von Interesse?</w:t>
      </w:r>
    </w:p>
    <w:p w14:paraId="24DB648A" w14:textId="77777777" w:rsidR="00B97D90" w:rsidRPr="00B97D90" w:rsidRDefault="00B97D90" w:rsidP="00B97D90">
      <w:pPr>
        <w:pStyle w:val="Default"/>
        <w:rPr>
          <w:sz w:val="18"/>
          <w:szCs w:val="18"/>
        </w:rPr>
      </w:pPr>
    </w:p>
    <w:p w14:paraId="0FACD502" w14:textId="77777777" w:rsidR="00B97D90" w:rsidRPr="00B97D90" w:rsidRDefault="00B97D90" w:rsidP="00B97D90">
      <w:pPr>
        <w:pStyle w:val="Default"/>
        <w:rPr>
          <w:sz w:val="18"/>
          <w:szCs w:val="18"/>
        </w:rPr>
      </w:pPr>
      <w:r w:rsidRPr="00B97D90">
        <w:rPr>
          <w:sz w:val="18"/>
          <w:szCs w:val="18"/>
        </w:rPr>
        <w:t>Um den “Effekt</w:t>
      </w:r>
      <w:r w:rsidRPr="00B97D90">
        <w:rPr>
          <w:sz w:val="18"/>
          <w:szCs w:val="18"/>
          <w:vertAlign w:val="superscript"/>
        </w:rPr>
        <w:t>2</w:t>
      </w:r>
      <w:r w:rsidRPr="00B97D90">
        <w:rPr>
          <w:sz w:val="18"/>
          <w:szCs w:val="18"/>
        </w:rPr>
        <w:t>» der “Ursache</w:t>
      </w:r>
      <w:r w:rsidRPr="00B97D90">
        <w:rPr>
          <w:sz w:val="18"/>
          <w:szCs w:val="18"/>
          <w:vertAlign w:val="superscript"/>
        </w:rPr>
        <w:t>1</w:t>
      </w:r>
      <w:r w:rsidRPr="00B97D90">
        <w:rPr>
          <w:sz w:val="18"/>
          <w:szCs w:val="18"/>
        </w:rPr>
        <w:t>» zuzuweisen, sollte es unter der Voraussetzung, dass es keinen Selektionsbias gibt, keine weiteren Unterschiede zwischen den Gruppen bei der erhaltenen Behandlung oder Betreuung geben, abgesehen von der manipulierten «Ursache</w:t>
      </w:r>
      <w:r w:rsidRPr="00B97D90">
        <w:rPr>
          <w:sz w:val="18"/>
          <w:szCs w:val="18"/>
          <w:vertAlign w:val="superscript"/>
        </w:rPr>
        <w:t>1</w:t>
      </w:r>
      <w:r w:rsidRPr="00B97D90">
        <w:rPr>
          <w:sz w:val="18"/>
          <w:szCs w:val="18"/>
        </w:rPr>
        <w:t>». Bestehen neben der Intervention von Interesse noch andere Expositionen oder Behandlungen zur gleichen Zeit, kann der «Effekt</w:t>
      </w:r>
      <w:r w:rsidRPr="00B97D90">
        <w:rPr>
          <w:sz w:val="18"/>
          <w:szCs w:val="18"/>
          <w:vertAlign w:val="superscript"/>
        </w:rPr>
        <w:t>2</w:t>
      </w:r>
      <w:r w:rsidRPr="00B97D90">
        <w:rPr>
          <w:sz w:val="18"/>
          <w:szCs w:val="18"/>
        </w:rPr>
        <w:t>» möglicherweise nicht der Intervention von Interesse zugeordnet werden. In diesem Fall ist es möglich, dass der «Effekt» durch andere Expositionen oder Behandlungen erklärt werden kann, die zur selben Zeit wie die Intervention von Interesse auftraten. Überprüfen Sie die angegebenen Expositionen oder erhaltenen Interventionen der Vergleichsgruppen. Gibt es andere Expositionen oder Behandlungen, die in derselben Zeit wie die Intervention von Interesse auftraten? Kann der «Effekt» durch andere Expositionen oder Behandlungen erklärt werden, die zur gleichen Zeit wie die Intervention von Interesse auftraten?</w:t>
      </w:r>
    </w:p>
    <w:p w14:paraId="74745D27" w14:textId="77777777" w:rsidR="00B97D90" w:rsidRPr="00B97D90" w:rsidRDefault="00B97D90" w:rsidP="00B97D90">
      <w:pPr>
        <w:pStyle w:val="Default"/>
        <w:rPr>
          <w:sz w:val="18"/>
          <w:szCs w:val="18"/>
        </w:rPr>
      </w:pPr>
    </w:p>
    <w:p w14:paraId="2F26A08C" w14:textId="77777777" w:rsidR="00B97D90" w:rsidRPr="00B97D90" w:rsidRDefault="00B97D90" w:rsidP="00B97D90">
      <w:pPr>
        <w:pStyle w:val="Default"/>
        <w:numPr>
          <w:ilvl w:val="0"/>
          <w:numId w:val="25"/>
        </w:numPr>
        <w:rPr>
          <w:b/>
          <w:bCs/>
          <w:sz w:val="18"/>
          <w:szCs w:val="18"/>
          <w:lang w:val="en-AU"/>
        </w:rPr>
      </w:pPr>
      <w:r w:rsidRPr="00B97D90">
        <w:rPr>
          <w:b/>
          <w:bCs/>
          <w:sz w:val="18"/>
          <w:szCs w:val="18"/>
          <w:lang w:val="en-AU"/>
        </w:rPr>
        <w:t xml:space="preserve">Gab es </w:t>
      </w:r>
      <w:proofErr w:type="spellStart"/>
      <w:r w:rsidRPr="00B97D90">
        <w:rPr>
          <w:b/>
          <w:bCs/>
          <w:sz w:val="18"/>
          <w:szCs w:val="18"/>
          <w:lang w:val="en-AU"/>
        </w:rPr>
        <w:t>eine</w:t>
      </w:r>
      <w:proofErr w:type="spellEnd"/>
      <w:r w:rsidRPr="00B97D90">
        <w:rPr>
          <w:b/>
          <w:bCs/>
          <w:sz w:val="18"/>
          <w:szCs w:val="18"/>
          <w:lang w:val="en-AU"/>
        </w:rPr>
        <w:t xml:space="preserve"> </w:t>
      </w:r>
      <w:proofErr w:type="spellStart"/>
      <w:r w:rsidRPr="00B97D90">
        <w:rPr>
          <w:b/>
          <w:bCs/>
          <w:sz w:val="18"/>
          <w:szCs w:val="18"/>
          <w:lang w:val="en-AU"/>
        </w:rPr>
        <w:t>Kontrollgruppe</w:t>
      </w:r>
      <w:proofErr w:type="spellEnd"/>
      <w:r w:rsidRPr="00B97D90">
        <w:rPr>
          <w:b/>
          <w:bCs/>
          <w:sz w:val="18"/>
          <w:szCs w:val="18"/>
          <w:lang w:val="en-AU"/>
        </w:rPr>
        <w:t>?</w:t>
      </w:r>
      <w:r w:rsidRPr="00B97D90">
        <w:rPr>
          <w:b/>
          <w:bCs/>
          <w:sz w:val="18"/>
          <w:szCs w:val="18"/>
          <w:lang w:val="en-AU"/>
        </w:rPr>
        <w:br/>
      </w:r>
    </w:p>
    <w:p w14:paraId="77E9EC9A" w14:textId="77777777" w:rsidR="00B97D90" w:rsidRPr="00B97D90" w:rsidRDefault="00B97D90" w:rsidP="00B97D90">
      <w:pPr>
        <w:rPr>
          <w:sz w:val="18"/>
          <w:szCs w:val="18"/>
        </w:rPr>
      </w:pPr>
      <w:r w:rsidRPr="00B97D90">
        <w:rPr>
          <w:sz w:val="18"/>
          <w:szCs w:val="18"/>
        </w:rPr>
        <w:t>Kontrollgruppen bieten die Voraussetzungen, zu untersuchen was mit Gruppen passiert wäre, die anderen Behandlungen ausgesetzt waren, die nicht der möglichen «Ursache</w:t>
      </w:r>
      <w:r w:rsidRPr="00B97D90">
        <w:rPr>
          <w:sz w:val="18"/>
          <w:szCs w:val="18"/>
          <w:vertAlign w:val="superscript"/>
        </w:rPr>
        <w:t>1</w:t>
      </w:r>
      <w:r w:rsidRPr="00B97D90">
        <w:rPr>
          <w:sz w:val="18"/>
          <w:szCs w:val="18"/>
        </w:rPr>
        <w:t xml:space="preserve">» entsprechen. Der Vergleich der behandelten Gruppe (die Gruppe, die der </w:t>
      </w:r>
      <w:proofErr w:type="gramStart"/>
      <w:r w:rsidRPr="00B97D90">
        <w:rPr>
          <w:sz w:val="18"/>
          <w:szCs w:val="18"/>
        </w:rPr>
        <w:t>untersuchten</w:t>
      </w:r>
      <w:proofErr w:type="gramEnd"/>
      <w:r w:rsidRPr="00B97D90">
        <w:rPr>
          <w:sz w:val="18"/>
          <w:szCs w:val="18"/>
        </w:rPr>
        <w:t xml:space="preserve"> «Ursache» ausgesetzt war, die Gruppe, die die Intervention von Interesse erhält) mit solchen anderen Gruppen, stärkt die Plausibilität der kausalen Untersuchung. Die Validität der kausalen Schlussfolgerungen wird in Studien mit mindestens einer unabhängigen Kontrollgruppe gestärkt, im Vergleich zu Studien ohne unabhängige Kontrollgruppe. Überprüfen Sie, ob es unabhängige, separate Gruppen gibt, die in der Studie als Kontrollgruppe dienten. </w:t>
      </w:r>
      <w:r w:rsidRPr="00B97D90">
        <w:rPr>
          <w:i/>
          <w:iCs/>
          <w:sz w:val="18"/>
          <w:szCs w:val="18"/>
        </w:rPr>
        <w:t xml:space="preserve">Anmerkung: Die Kontrollgruppe sollte eine unabhängige, separate Kontrollgruppe darstellen und nicht die </w:t>
      </w:r>
      <w:proofErr w:type="spellStart"/>
      <w:r w:rsidRPr="00B97D90">
        <w:rPr>
          <w:i/>
          <w:iCs/>
          <w:sz w:val="18"/>
          <w:szCs w:val="18"/>
        </w:rPr>
        <w:t>Pre</w:t>
      </w:r>
      <w:proofErr w:type="spellEnd"/>
      <w:r w:rsidRPr="00B97D90">
        <w:rPr>
          <w:i/>
          <w:iCs/>
          <w:sz w:val="18"/>
          <w:szCs w:val="18"/>
        </w:rPr>
        <w:t>-Test-Gruppe in einem Einzelgruppen-</w:t>
      </w:r>
      <w:proofErr w:type="spellStart"/>
      <w:r w:rsidRPr="00B97D90">
        <w:rPr>
          <w:i/>
          <w:iCs/>
          <w:sz w:val="18"/>
          <w:szCs w:val="18"/>
        </w:rPr>
        <w:t>Pre</w:t>
      </w:r>
      <w:proofErr w:type="spellEnd"/>
      <w:r w:rsidRPr="00B97D90">
        <w:rPr>
          <w:i/>
          <w:iCs/>
          <w:sz w:val="18"/>
          <w:szCs w:val="18"/>
        </w:rPr>
        <w:t>-Test-Post-Test Design.</w:t>
      </w:r>
    </w:p>
    <w:p w14:paraId="6426D6AA" w14:textId="77777777" w:rsidR="00B97D90" w:rsidRPr="00B97D90" w:rsidRDefault="00B97D90" w:rsidP="00B97D90">
      <w:pPr>
        <w:pStyle w:val="Default"/>
        <w:numPr>
          <w:ilvl w:val="0"/>
          <w:numId w:val="25"/>
        </w:numPr>
        <w:rPr>
          <w:b/>
          <w:bCs/>
          <w:sz w:val="18"/>
          <w:szCs w:val="18"/>
        </w:rPr>
      </w:pPr>
      <w:r w:rsidRPr="00B97D90">
        <w:rPr>
          <w:b/>
          <w:bCs/>
          <w:sz w:val="18"/>
          <w:szCs w:val="18"/>
        </w:rPr>
        <w:t xml:space="preserve">Gab es mehrere Ergebnismessungen sowohl vor als auch nach der Intervention/Exposition? </w:t>
      </w:r>
    </w:p>
    <w:p w14:paraId="41062860" w14:textId="77777777" w:rsidR="00B97D90" w:rsidRPr="00B97D90" w:rsidRDefault="00B97D90" w:rsidP="00B97D90">
      <w:pPr>
        <w:pStyle w:val="Default"/>
        <w:ind w:left="720"/>
        <w:rPr>
          <w:sz w:val="18"/>
          <w:szCs w:val="18"/>
        </w:rPr>
      </w:pPr>
    </w:p>
    <w:p w14:paraId="2447C4F1" w14:textId="77777777" w:rsidR="00B97D90" w:rsidRPr="00B97D90" w:rsidRDefault="00B97D90" w:rsidP="00B97D90">
      <w:pPr>
        <w:rPr>
          <w:sz w:val="18"/>
          <w:szCs w:val="18"/>
        </w:rPr>
      </w:pPr>
      <w:r w:rsidRPr="00B97D90">
        <w:rPr>
          <w:sz w:val="18"/>
          <w:szCs w:val="18"/>
        </w:rPr>
        <w:t>Um zu zeigen, dass das Ergebnis (der «Effekt</w:t>
      </w:r>
      <w:r w:rsidRPr="00B97D90">
        <w:rPr>
          <w:sz w:val="18"/>
          <w:szCs w:val="18"/>
          <w:vertAlign w:val="superscript"/>
        </w:rPr>
        <w:t>2</w:t>
      </w:r>
      <w:r w:rsidRPr="00B97D90">
        <w:rPr>
          <w:sz w:val="18"/>
          <w:szCs w:val="18"/>
        </w:rPr>
        <w:t>») sich durch die Intervention/Behandlung (die «Ursache</w:t>
      </w:r>
      <w:r w:rsidRPr="00B97D90">
        <w:rPr>
          <w:sz w:val="18"/>
          <w:szCs w:val="18"/>
          <w:vertAlign w:val="superscript"/>
        </w:rPr>
        <w:t>1</w:t>
      </w:r>
      <w:r w:rsidRPr="00B97D90">
        <w:rPr>
          <w:sz w:val="18"/>
          <w:szCs w:val="18"/>
        </w:rPr>
        <w:t>») verändert hat, ist es notwendig die Messergebnisse vor und nach der Intervention/Behandlung zu vergleichen. Erfolgte keine Messung vor der Behandlung und nur eine Messung nach der Behandlung, ist nicht bekannt, ob es nach der Behandlung eine Veränderung im Vergleich zu vor der Behandlung gibt. Werden vor der Intervention/Behandlung mehrere Messungen gesammelt, ist es möglich die Plausibilität von anderen Erklärungen für den beobachteten «Effekt</w:t>
      </w:r>
      <w:r w:rsidRPr="00B97D90">
        <w:rPr>
          <w:sz w:val="18"/>
          <w:szCs w:val="18"/>
          <w:vertAlign w:val="superscript"/>
        </w:rPr>
        <w:t>2</w:t>
      </w:r>
      <w:r w:rsidRPr="00B97D90">
        <w:rPr>
          <w:sz w:val="18"/>
          <w:szCs w:val="18"/>
        </w:rPr>
        <w:t>» als die angenommene «Ursache</w:t>
      </w:r>
      <w:r w:rsidRPr="00B97D90">
        <w:rPr>
          <w:sz w:val="18"/>
          <w:szCs w:val="18"/>
          <w:vertAlign w:val="superscript"/>
        </w:rPr>
        <w:t>1</w:t>
      </w:r>
      <w:r w:rsidRPr="00B97D90">
        <w:rPr>
          <w:sz w:val="18"/>
          <w:szCs w:val="18"/>
        </w:rPr>
        <w:t xml:space="preserve">» zu untersuchen. Dies können z.B. natürlich auftretende Veränderungen in Abwesenheit der «Ursache» sein, aber auch Veränderungen von hohen (oder tiefen) </w:t>
      </w:r>
      <w:proofErr w:type="gramStart"/>
      <w:r w:rsidRPr="00B97D90">
        <w:rPr>
          <w:sz w:val="18"/>
          <w:szCs w:val="18"/>
        </w:rPr>
        <w:t>Werten</w:t>
      </w:r>
      <w:proofErr w:type="gramEnd"/>
      <w:r w:rsidRPr="00B97D90">
        <w:rPr>
          <w:sz w:val="18"/>
          <w:szCs w:val="18"/>
        </w:rPr>
        <w:t xml:space="preserve"> die sich weniger extremen Werten annähern, auch wenn die </w:t>
      </w:r>
      <w:r w:rsidRPr="00B97D90">
        <w:rPr>
          <w:sz w:val="18"/>
          <w:szCs w:val="18"/>
        </w:rPr>
        <w:lastRenderedPageBreak/>
        <w:t>«Ursache</w:t>
      </w:r>
      <w:r w:rsidRPr="00B97D90">
        <w:rPr>
          <w:sz w:val="18"/>
          <w:szCs w:val="18"/>
          <w:vertAlign w:val="superscript"/>
        </w:rPr>
        <w:t>1</w:t>
      </w:r>
      <w:r w:rsidRPr="00B97D90">
        <w:rPr>
          <w:sz w:val="18"/>
          <w:szCs w:val="18"/>
        </w:rPr>
        <w:t>» nicht vorliegt (manchmal als «Regression zum Mittelwert» bezeichnet). Werden nach der Intervention/Behandlung mehrere Messungen durchgeführt, ist es möglich, die zeitlichen Veränderungen des «Effekts</w:t>
      </w:r>
      <w:r w:rsidRPr="00B97D90">
        <w:rPr>
          <w:sz w:val="18"/>
          <w:szCs w:val="18"/>
          <w:vertAlign w:val="superscript"/>
        </w:rPr>
        <w:t>2</w:t>
      </w:r>
      <w:r w:rsidRPr="00B97D90">
        <w:rPr>
          <w:sz w:val="18"/>
          <w:szCs w:val="18"/>
        </w:rPr>
        <w:t xml:space="preserve">» in jeder Gruppe zu untersuchen und die Veränderungen zwischen den Gruppen zu vergleichen. Überprüfen Sie, ob die Messungen vor der Durchführung der Intervention gesammelt wurden. Gab es mehrere </w:t>
      </w:r>
      <w:proofErr w:type="spellStart"/>
      <w:r w:rsidRPr="00B97D90">
        <w:rPr>
          <w:sz w:val="18"/>
          <w:szCs w:val="18"/>
        </w:rPr>
        <w:t>Pre</w:t>
      </w:r>
      <w:proofErr w:type="spellEnd"/>
      <w:r w:rsidRPr="00B97D90">
        <w:rPr>
          <w:sz w:val="18"/>
          <w:szCs w:val="18"/>
        </w:rPr>
        <w:t>-Test Messungen? Überprüfen Sie, ob die Messungen nach der Durchführung der Intervention gesammelt wurden. Gab es mehrere Post-Test Messungen?</w:t>
      </w:r>
    </w:p>
    <w:p w14:paraId="705B11C3" w14:textId="77777777" w:rsidR="00B97D90" w:rsidRPr="00B97D90" w:rsidRDefault="00B97D90" w:rsidP="00B97D90">
      <w:pPr>
        <w:pStyle w:val="Default"/>
        <w:numPr>
          <w:ilvl w:val="0"/>
          <w:numId w:val="25"/>
        </w:numPr>
        <w:rPr>
          <w:b/>
          <w:bCs/>
          <w:sz w:val="18"/>
          <w:szCs w:val="18"/>
        </w:rPr>
      </w:pPr>
      <w:r w:rsidRPr="00B97D90">
        <w:rPr>
          <w:b/>
          <w:bCs/>
          <w:sz w:val="18"/>
          <w:szCs w:val="18"/>
        </w:rPr>
        <w:t xml:space="preserve">War das Follow </w:t>
      </w:r>
      <w:proofErr w:type="spellStart"/>
      <w:r w:rsidRPr="00B97D90">
        <w:rPr>
          <w:b/>
          <w:bCs/>
          <w:sz w:val="18"/>
          <w:szCs w:val="18"/>
        </w:rPr>
        <w:t>up</w:t>
      </w:r>
      <w:proofErr w:type="spellEnd"/>
      <w:r w:rsidRPr="00B97D90">
        <w:rPr>
          <w:b/>
          <w:bCs/>
          <w:sz w:val="18"/>
          <w:szCs w:val="18"/>
        </w:rPr>
        <w:t xml:space="preserve"> vollständig und falls nicht, wurden Unterschiede zwischen den Gruppen in Bezug auf das Follow-</w:t>
      </w:r>
      <w:proofErr w:type="spellStart"/>
      <w:r w:rsidRPr="00B97D90">
        <w:rPr>
          <w:b/>
          <w:bCs/>
          <w:sz w:val="18"/>
          <w:szCs w:val="18"/>
        </w:rPr>
        <w:t>up</w:t>
      </w:r>
      <w:proofErr w:type="spellEnd"/>
      <w:r w:rsidRPr="00B97D90">
        <w:rPr>
          <w:b/>
          <w:bCs/>
          <w:sz w:val="18"/>
          <w:szCs w:val="18"/>
        </w:rPr>
        <w:t xml:space="preserve"> angemessen beschrieben und untersucht?</w:t>
      </w:r>
    </w:p>
    <w:p w14:paraId="70C5593A" w14:textId="77777777" w:rsidR="00B97D90" w:rsidRPr="00B97D90" w:rsidRDefault="00B97D90" w:rsidP="00B97D90">
      <w:pPr>
        <w:pStyle w:val="Default"/>
        <w:ind w:left="720"/>
        <w:rPr>
          <w:sz w:val="18"/>
          <w:szCs w:val="18"/>
        </w:rPr>
      </w:pPr>
    </w:p>
    <w:p w14:paraId="5DFCFBC8" w14:textId="77777777" w:rsidR="00B97D90" w:rsidRPr="00B97D90" w:rsidRDefault="00B97D90" w:rsidP="00B97D90">
      <w:pPr>
        <w:pStyle w:val="Default"/>
        <w:rPr>
          <w:sz w:val="18"/>
          <w:szCs w:val="18"/>
        </w:rPr>
      </w:pPr>
      <w:r w:rsidRPr="00B97D90">
        <w:rPr>
          <w:sz w:val="18"/>
          <w:szCs w:val="18"/>
        </w:rPr>
        <w:t>Wenn es Unterschiede zwischen den verglichenen Gruppen beim Nichterscheinen zum Follow-</w:t>
      </w:r>
      <w:proofErr w:type="spellStart"/>
      <w:r w:rsidRPr="00B97D90">
        <w:rPr>
          <w:sz w:val="18"/>
          <w:szCs w:val="18"/>
        </w:rPr>
        <w:t>up</w:t>
      </w:r>
      <w:proofErr w:type="spellEnd"/>
      <w:r w:rsidRPr="00B97D90">
        <w:rPr>
          <w:sz w:val="18"/>
          <w:szCs w:val="18"/>
        </w:rPr>
        <w:t xml:space="preserve"> gibt, stellen diese Unterschiede eine Bedrohung für die interne Validität einer Studie dar, in der kausale Auswirkungen untersucht werden.</w:t>
      </w:r>
      <w:r w:rsidRPr="00B97D90" w:rsidDel="00333677">
        <w:rPr>
          <w:sz w:val="18"/>
          <w:szCs w:val="18"/>
        </w:rPr>
        <w:t xml:space="preserve"> </w:t>
      </w:r>
      <w:r w:rsidRPr="00B97D90">
        <w:rPr>
          <w:sz w:val="18"/>
          <w:szCs w:val="18"/>
        </w:rPr>
        <w:t>In diesem Fall könnten diese Unterschiede eine alternative Erklärung für den beobachteten «Effekt</w:t>
      </w:r>
      <w:r w:rsidRPr="00B97D90">
        <w:rPr>
          <w:sz w:val="18"/>
          <w:szCs w:val="18"/>
          <w:vertAlign w:val="superscript"/>
        </w:rPr>
        <w:t>2</w:t>
      </w:r>
      <w:r w:rsidRPr="00B97D90">
        <w:rPr>
          <w:sz w:val="18"/>
          <w:szCs w:val="18"/>
        </w:rPr>
        <w:t>» liefern, selbst wenn die «Ursache</w:t>
      </w:r>
      <w:r w:rsidRPr="00B97D90">
        <w:rPr>
          <w:sz w:val="18"/>
          <w:szCs w:val="18"/>
          <w:vertAlign w:val="superscript"/>
        </w:rPr>
        <w:t>1</w:t>
      </w:r>
      <w:r w:rsidRPr="00B97D90">
        <w:rPr>
          <w:sz w:val="18"/>
          <w:szCs w:val="18"/>
        </w:rPr>
        <w:t>» nicht vorliegt. Überprüfen Sie, ob Unterschiede zwischen den Vergleichsgruppen beim Nichterscheinen zum Follow-</w:t>
      </w:r>
      <w:proofErr w:type="spellStart"/>
      <w:r w:rsidRPr="00B97D90">
        <w:rPr>
          <w:sz w:val="18"/>
          <w:szCs w:val="18"/>
        </w:rPr>
        <w:t>up</w:t>
      </w:r>
      <w:proofErr w:type="spellEnd"/>
      <w:r w:rsidRPr="00B97D90">
        <w:rPr>
          <w:sz w:val="18"/>
          <w:szCs w:val="18"/>
        </w:rPr>
        <w:t xml:space="preserve"> bestehen. Falls das Follow-</w:t>
      </w:r>
      <w:proofErr w:type="spellStart"/>
      <w:r w:rsidRPr="00B97D90">
        <w:rPr>
          <w:sz w:val="18"/>
          <w:szCs w:val="18"/>
        </w:rPr>
        <w:t>up</w:t>
      </w:r>
      <w:proofErr w:type="spellEnd"/>
      <w:r w:rsidRPr="00B97D90">
        <w:rPr>
          <w:sz w:val="18"/>
          <w:szCs w:val="18"/>
        </w:rPr>
        <w:t xml:space="preserve"> unvollständig war (das heisst es liegen unvollständige Informationen über Teilnehmende vor), betrachten Sie die beschriebenen Details zu den verwendeten Strategien, um das unvollständige Follow-</w:t>
      </w:r>
      <w:proofErr w:type="spellStart"/>
      <w:r w:rsidRPr="00B97D90">
        <w:rPr>
          <w:sz w:val="18"/>
          <w:szCs w:val="18"/>
        </w:rPr>
        <w:t>up</w:t>
      </w:r>
      <w:proofErr w:type="spellEnd"/>
      <w:r w:rsidRPr="00B97D90">
        <w:rPr>
          <w:sz w:val="18"/>
          <w:szCs w:val="18"/>
        </w:rPr>
        <w:t xml:space="preserve"> anzugehen. Solche Details beinhalten z.B. Beschreibungen des Nichterscheinens zum Follow-</w:t>
      </w:r>
      <w:proofErr w:type="spellStart"/>
      <w:r w:rsidRPr="00B97D90">
        <w:rPr>
          <w:sz w:val="18"/>
          <w:szCs w:val="18"/>
        </w:rPr>
        <w:t>up</w:t>
      </w:r>
      <w:proofErr w:type="spellEnd"/>
      <w:r w:rsidRPr="00B97D90">
        <w:rPr>
          <w:sz w:val="18"/>
          <w:szCs w:val="18"/>
        </w:rPr>
        <w:t xml:space="preserve"> (absolute Zahlen, Proportionen, Gründe für das Nichterscheinen zum Follow-</w:t>
      </w:r>
      <w:proofErr w:type="spellStart"/>
      <w:r w:rsidRPr="00B97D90">
        <w:rPr>
          <w:sz w:val="18"/>
          <w:szCs w:val="18"/>
        </w:rPr>
        <w:t>up</w:t>
      </w:r>
      <w:proofErr w:type="spellEnd"/>
      <w:r w:rsidRPr="00B97D90">
        <w:rPr>
          <w:sz w:val="18"/>
          <w:szCs w:val="18"/>
        </w:rPr>
        <w:t>, Muster für das Nichterscheinen zum Follow-</w:t>
      </w:r>
      <w:proofErr w:type="spellStart"/>
      <w:r w:rsidRPr="00B97D90">
        <w:rPr>
          <w:sz w:val="18"/>
          <w:szCs w:val="18"/>
        </w:rPr>
        <w:t>up</w:t>
      </w:r>
      <w:proofErr w:type="spellEnd"/>
      <w:r w:rsidRPr="00B97D90">
        <w:rPr>
          <w:sz w:val="18"/>
          <w:szCs w:val="18"/>
        </w:rPr>
        <w:t>) und eine Analyse der Auswirkungen des Nichterscheinens zum Follow-</w:t>
      </w:r>
      <w:proofErr w:type="spellStart"/>
      <w:r w:rsidRPr="00B97D90">
        <w:rPr>
          <w:sz w:val="18"/>
          <w:szCs w:val="18"/>
        </w:rPr>
        <w:t>up</w:t>
      </w:r>
      <w:proofErr w:type="spellEnd"/>
      <w:r w:rsidRPr="00B97D90">
        <w:rPr>
          <w:sz w:val="18"/>
          <w:szCs w:val="18"/>
        </w:rPr>
        <w:t xml:space="preserve"> auf die Ergebnisse. Gab es eine Beschreibung über das unvollständige Follow-</w:t>
      </w:r>
      <w:proofErr w:type="spellStart"/>
      <w:r w:rsidRPr="00B97D90">
        <w:rPr>
          <w:sz w:val="18"/>
          <w:szCs w:val="18"/>
        </w:rPr>
        <w:t>up</w:t>
      </w:r>
      <w:proofErr w:type="spellEnd"/>
      <w:r w:rsidRPr="00B97D90">
        <w:rPr>
          <w:sz w:val="18"/>
          <w:szCs w:val="18"/>
        </w:rPr>
        <w:t xml:space="preserve"> (Anzahl der Teilnehmenden und spezifische Gründe für das Nichterscheinen zum Follow-</w:t>
      </w:r>
      <w:proofErr w:type="spellStart"/>
      <w:r w:rsidRPr="00B97D90">
        <w:rPr>
          <w:sz w:val="18"/>
          <w:szCs w:val="18"/>
        </w:rPr>
        <w:t>up</w:t>
      </w:r>
      <w:proofErr w:type="spellEnd"/>
      <w:r w:rsidRPr="00B97D90">
        <w:rPr>
          <w:sz w:val="18"/>
          <w:szCs w:val="18"/>
        </w:rPr>
        <w:t>)? Gab es eine Analyse zu den Mustern des Nichterscheinens zum Follow-</w:t>
      </w:r>
      <w:proofErr w:type="spellStart"/>
      <w:r w:rsidRPr="00B97D90">
        <w:rPr>
          <w:sz w:val="18"/>
          <w:szCs w:val="18"/>
        </w:rPr>
        <w:t>up</w:t>
      </w:r>
      <w:proofErr w:type="spellEnd"/>
      <w:r w:rsidRPr="00B97D90">
        <w:rPr>
          <w:sz w:val="18"/>
          <w:szCs w:val="18"/>
        </w:rPr>
        <w:t>, wenn Unterschiede zwischen den Gruppen bezüglich des Nichterscheinens bestanden? Gab es eine Analyse der Auswirkungen des Nichterscheinens zum Follow-</w:t>
      </w:r>
      <w:proofErr w:type="spellStart"/>
      <w:r w:rsidRPr="00B97D90">
        <w:rPr>
          <w:sz w:val="18"/>
          <w:szCs w:val="18"/>
        </w:rPr>
        <w:t>up</w:t>
      </w:r>
      <w:proofErr w:type="spellEnd"/>
      <w:r w:rsidRPr="00B97D90">
        <w:rPr>
          <w:sz w:val="18"/>
          <w:szCs w:val="18"/>
        </w:rPr>
        <w:t xml:space="preserve"> auf die Ergebnisse, wenn Unterschiede zwischen den Gruppen bezüglich des Nichterscheinens bestanden?</w:t>
      </w:r>
    </w:p>
    <w:p w14:paraId="4D540F48" w14:textId="77777777" w:rsidR="00B97D90" w:rsidRPr="00B97D90" w:rsidRDefault="00B97D90" w:rsidP="00B97D90">
      <w:pPr>
        <w:pStyle w:val="Default"/>
        <w:rPr>
          <w:sz w:val="18"/>
          <w:szCs w:val="18"/>
        </w:rPr>
      </w:pPr>
    </w:p>
    <w:p w14:paraId="073361AE" w14:textId="77777777" w:rsidR="007129FF" w:rsidRPr="007129FF" w:rsidRDefault="007129FF" w:rsidP="007129FF">
      <w:pPr>
        <w:pStyle w:val="ListParagraph"/>
        <w:numPr>
          <w:ilvl w:val="0"/>
          <w:numId w:val="25"/>
        </w:numPr>
        <w:ind w:left="0" w:firstLine="360"/>
        <w:rPr>
          <w:sz w:val="18"/>
          <w:szCs w:val="18"/>
        </w:rPr>
      </w:pPr>
      <w:r w:rsidRPr="007129FF">
        <w:rPr>
          <w:rFonts w:ascii="Calibri" w:hAnsi="Calibri" w:cs="Calibri"/>
          <w:b/>
          <w:bCs/>
          <w:color w:val="000000"/>
          <w:sz w:val="18"/>
          <w:szCs w:val="18"/>
        </w:rPr>
        <w:t>Wurden die Ergebnisse der Teilnehmenden, die jeweils bei den Vergleichen eingeschlossen wurden, auf dieselbe Weise gemessen?</w:t>
      </w:r>
    </w:p>
    <w:p w14:paraId="6D419878" w14:textId="0C071814" w:rsidR="00B97D90" w:rsidRPr="007129FF" w:rsidRDefault="00B97D90" w:rsidP="007129FF">
      <w:pPr>
        <w:pStyle w:val="ListParagraph"/>
        <w:ind w:left="360"/>
        <w:rPr>
          <w:sz w:val="18"/>
          <w:szCs w:val="18"/>
        </w:rPr>
      </w:pPr>
      <w:r w:rsidRPr="007129FF">
        <w:rPr>
          <w:sz w:val="18"/>
          <w:szCs w:val="18"/>
        </w:rPr>
        <w:br/>
        <w:t>Wird das Ergebnis (der “Effekt</w:t>
      </w:r>
      <w:r w:rsidRPr="007129FF">
        <w:rPr>
          <w:sz w:val="18"/>
          <w:szCs w:val="18"/>
          <w:vertAlign w:val="superscript"/>
        </w:rPr>
        <w:t>2</w:t>
      </w:r>
      <w:r w:rsidRPr="007129FF">
        <w:rPr>
          <w:sz w:val="18"/>
          <w:szCs w:val="18"/>
        </w:rPr>
        <w:t>») in den Vergleichsgruppen nicht auf dieselbe Weise gemessen, ist die interne Validität einer Studie gefährdet, die einen kausalen Zusammenhang untersucht. In diesem Fall könnten die Unterschiede in den Ergebnismessungen mit dem Behandlungs- oder Interventionseffekt (mit der «Ursache») verwechselt werden. Überprüfen Sie, ob die Ergebnisse auf dieselbe Weise gemessen wurden. Wurde dasselbe Instrumente oder dieselbe Skala verwendet? War es der gleiche Messzeitpunkt? Erfolgten die gleichen Messverfahren und Anweisungen?</w:t>
      </w:r>
    </w:p>
    <w:p w14:paraId="08832065" w14:textId="18CF7F17" w:rsidR="00B97D90" w:rsidRPr="00B97D90" w:rsidRDefault="00B97D90" w:rsidP="00B97D90">
      <w:pPr>
        <w:pStyle w:val="Default"/>
        <w:numPr>
          <w:ilvl w:val="0"/>
          <w:numId w:val="25"/>
        </w:numPr>
        <w:rPr>
          <w:sz w:val="18"/>
          <w:szCs w:val="18"/>
        </w:rPr>
      </w:pPr>
      <w:r w:rsidRPr="00B97D90">
        <w:rPr>
          <w:b/>
          <w:bCs/>
          <w:sz w:val="18"/>
          <w:szCs w:val="18"/>
        </w:rPr>
        <w:t>Wurden die Ergebnisse reliab</w:t>
      </w:r>
      <w:r w:rsidR="007129FF">
        <w:rPr>
          <w:b/>
          <w:bCs/>
          <w:sz w:val="18"/>
          <w:szCs w:val="18"/>
        </w:rPr>
        <w:t>el</w:t>
      </w:r>
      <w:r w:rsidRPr="00B97D90">
        <w:rPr>
          <w:b/>
          <w:bCs/>
          <w:sz w:val="18"/>
          <w:szCs w:val="18"/>
        </w:rPr>
        <w:t xml:space="preserve"> gemessen?</w:t>
      </w:r>
    </w:p>
    <w:p w14:paraId="297E6C47" w14:textId="77777777" w:rsidR="00B97D90" w:rsidRPr="00B97D90" w:rsidRDefault="00B97D90" w:rsidP="00B97D90">
      <w:pPr>
        <w:pStyle w:val="Default"/>
        <w:ind w:left="720"/>
        <w:rPr>
          <w:sz w:val="18"/>
          <w:szCs w:val="18"/>
        </w:rPr>
      </w:pPr>
    </w:p>
    <w:p w14:paraId="720CB25C" w14:textId="77777777" w:rsidR="00B97D90" w:rsidRPr="00B97D90" w:rsidRDefault="00B97D90" w:rsidP="00B97D90">
      <w:pPr>
        <w:rPr>
          <w:i/>
          <w:iCs/>
          <w:sz w:val="18"/>
          <w:szCs w:val="18"/>
        </w:rPr>
      </w:pPr>
      <w:r w:rsidRPr="00B97D90">
        <w:rPr>
          <w:sz w:val="18"/>
          <w:szCs w:val="18"/>
        </w:rPr>
        <w:t xml:space="preserve">Wenn Ergebnismessungen nicht reliabel sind, bedroht dies die Validität der Rückschlüsse auf statistische Zusammenhänge zwischen «Ursache» und «Effekt» in einer Studie, die kausale Effekte untersucht. Wenn Ergebnismessungen nicht reliabel sind, ist dies eine von mehreren möglichen Erklärungen für Fehler bei statistischen Rückschlüssen auf Existenz und Ausmass des durch die Behandlung («Ursache») bestimmten Effekts. Überprüfen Sie die Details über die Reliabilität der Messung, wie z.B. die Anzahl der Bewertenden, die Schulung der Bewertenden, die Intra-Rater-Reliabilität und die Inter-Rater-Reliabilität innerhalb der Studie (nicht gegenüber externen Quellen). Bei dieser Frage geht es um die Reliabilität der in der Studie durchgeführten Messung. Es geht nicht um die Validität der in der Studie verwendeten Messinstrumente/Skalen. </w:t>
      </w:r>
      <w:r w:rsidRPr="00B97D90">
        <w:rPr>
          <w:i/>
          <w:iCs/>
          <w:sz w:val="18"/>
          <w:szCs w:val="18"/>
        </w:rPr>
        <w:t>Anmerkung: Zwei weitere wichtige Gefahren, die die Validität von Rückschlüssen auf statistische Zusammenhänge zwischen «Ursache» und «Effekt» schwächen, sind eine geringe statistische Power und die Verletzung der Annahmen statistischer Tests. Diese anderen Gefahren werden unter Frage 8 nicht weiter untersucht, sondern unter Frage 9.</w:t>
      </w:r>
    </w:p>
    <w:p w14:paraId="6C237A11" w14:textId="77777777" w:rsidR="00B97D90" w:rsidRPr="00B97D90" w:rsidRDefault="00B97D90" w:rsidP="00B97D90">
      <w:pPr>
        <w:pStyle w:val="Default"/>
        <w:numPr>
          <w:ilvl w:val="0"/>
          <w:numId w:val="25"/>
        </w:numPr>
        <w:rPr>
          <w:sz w:val="18"/>
          <w:szCs w:val="18"/>
        </w:rPr>
      </w:pPr>
      <w:r w:rsidRPr="00B97D90">
        <w:rPr>
          <w:b/>
          <w:bCs/>
          <w:sz w:val="18"/>
          <w:szCs w:val="18"/>
        </w:rPr>
        <w:t xml:space="preserve">Wurden geeignete statistische Analysen verwendet? </w:t>
      </w:r>
      <w:r w:rsidRPr="00B97D90">
        <w:rPr>
          <w:b/>
          <w:bCs/>
          <w:sz w:val="18"/>
          <w:szCs w:val="18"/>
        </w:rPr>
        <w:br/>
      </w:r>
    </w:p>
    <w:p w14:paraId="280EC7C0" w14:textId="77777777" w:rsidR="00B97D90" w:rsidRPr="00B97D90" w:rsidRDefault="00B97D90" w:rsidP="00B97D90">
      <w:pPr>
        <w:rPr>
          <w:sz w:val="18"/>
          <w:szCs w:val="18"/>
        </w:rPr>
      </w:pPr>
      <w:r w:rsidRPr="00B97D90">
        <w:rPr>
          <w:sz w:val="18"/>
          <w:szCs w:val="18"/>
        </w:rPr>
        <w:t xml:space="preserve">Eine unzureichende statistische Analyse kann zu Fehlern bei den Schlussfolgerungen hinsichtlich der Existenz und des Ausmasses des durch die Behandlung («Ursache») bedingten Effekts führen. Eine geringe statistische Power und die Verletzung der Annahmen statistischer Tests, sind zwei wichtige Gefahren, die die Validität von Schlussfolgerungen auf statistische Zusammenhänge zwischen «Ursache» und «Effekt» schwächen. Überprüfen Sie die folgenden Aspekte: Wurden die Annahmen der statistischen Tests eingehalten? Wurden angemessene statistische Poweranalysen durchgeführt? Wurden angemessene Effektgrössen verwendet? Wurden angemessene statistische Verfahren oder Methoden verwendet angesichts der Anzahl und Art der abhängigen und unabhängigen Variablen, der Anzahl der Studiengruppen, der Art der Beziehung zwischen den Gruppen (unabhängige oder abhängige Gruppen) und der Ziele der statistischen Analyse (Zusammenhang zwischen den Variablen, Prognose, Überlebensanalyse </w:t>
      </w:r>
      <w:proofErr w:type="spellStart"/>
      <w:r w:rsidRPr="00B97D90">
        <w:rPr>
          <w:sz w:val="18"/>
          <w:szCs w:val="18"/>
        </w:rPr>
        <w:t>etc</w:t>
      </w:r>
      <w:proofErr w:type="spellEnd"/>
      <w:r w:rsidRPr="00B97D90">
        <w:rPr>
          <w:sz w:val="18"/>
          <w:szCs w:val="18"/>
        </w:rPr>
        <w:t>).</w:t>
      </w:r>
    </w:p>
    <w:p w14:paraId="5A11E80A" w14:textId="77777777" w:rsidR="00B97D90" w:rsidRPr="00B97D90" w:rsidRDefault="00B97D90" w:rsidP="00B97D90">
      <w:pPr>
        <w:spacing w:after="0"/>
        <w:rPr>
          <w:rFonts w:ascii="Calibri" w:hAnsi="Calibri" w:cs="Calibri"/>
          <w:color w:val="000000"/>
          <w:sz w:val="18"/>
          <w:szCs w:val="18"/>
        </w:rPr>
      </w:pPr>
    </w:p>
    <w:p w14:paraId="7BFFB8EC" w14:textId="77777777" w:rsidR="00B97D90" w:rsidRPr="00B97D90" w:rsidRDefault="00B97D90" w:rsidP="003E18A0">
      <w:pPr>
        <w:spacing w:after="0"/>
        <w:rPr>
          <w:rFonts w:ascii="Calibri" w:hAnsi="Calibri" w:cs="Calibri"/>
          <w:color w:val="000000"/>
          <w:sz w:val="18"/>
          <w:szCs w:val="18"/>
        </w:rPr>
      </w:pPr>
    </w:p>
    <w:sectPr w:rsidR="00B97D90" w:rsidRPr="00B97D90">
      <w:headerReference w:type="even" r:id="rId12"/>
      <w:headerReference w:type="default" r:id="rId13"/>
      <w:footerReference w:type="even" r:id="rId14"/>
      <w:footerReference w:type="default" r:id="rId15"/>
      <w:headerReference w:type="first" r:id="rId16"/>
      <w:footerReference w:type="first" r:id="rId17"/>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2B6BF1" w14:textId="77777777" w:rsidR="007129FF" w:rsidRDefault="007129FF" w:rsidP="00493E43">
      <w:pPr>
        <w:spacing w:after="0" w:line="240" w:lineRule="auto"/>
      </w:pPr>
      <w:r>
        <w:separator/>
      </w:r>
    </w:p>
  </w:endnote>
  <w:endnote w:type="continuationSeparator" w:id="0">
    <w:p w14:paraId="14CD8A2D" w14:textId="77777777" w:rsidR="007129FF" w:rsidRDefault="007129FF" w:rsidP="00493E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8AB1E4" w14:textId="77777777" w:rsidR="00A713F8" w:rsidRDefault="00A713F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99719967"/>
      <w:docPartObj>
        <w:docPartGallery w:val="Page Numbers (Bottom of Page)"/>
        <w:docPartUnique/>
      </w:docPartObj>
    </w:sdtPr>
    <w:sdtEndPr>
      <w:rPr>
        <w:rFonts w:ascii="Arial" w:hAnsi="Arial" w:cs="Arial"/>
        <w:sz w:val="20"/>
        <w:szCs w:val="20"/>
      </w:rPr>
    </w:sdtEndPr>
    <w:sdtContent>
      <w:p w14:paraId="4C8D1CFB" w14:textId="77777777" w:rsidR="00A713F8" w:rsidRPr="00531AD5" w:rsidRDefault="00A713F8">
        <w:pPr>
          <w:pStyle w:val="Footer"/>
          <w:jc w:val="right"/>
          <w:rPr>
            <w:rFonts w:ascii="Arial" w:hAnsi="Arial" w:cs="Arial"/>
            <w:sz w:val="20"/>
            <w:szCs w:val="20"/>
          </w:rPr>
        </w:pPr>
        <w:r w:rsidRPr="00531AD5">
          <w:rPr>
            <w:rFonts w:ascii="Arial" w:hAnsi="Arial" w:cs="Arial"/>
            <w:sz w:val="20"/>
            <w:szCs w:val="20"/>
          </w:rPr>
          <w:fldChar w:fldCharType="begin"/>
        </w:r>
        <w:r w:rsidRPr="00531AD5">
          <w:rPr>
            <w:rFonts w:ascii="Arial" w:hAnsi="Arial" w:cs="Arial"/>
            <w:sz w:val="20"/>
            <w:szCs w:val="20"/>
          </w:rPr>
          <w:instrText>PAGE   \* MERGEFORMAT</w:instrText>
        </w:r>
        <w:r w:rsidRPr="00531AD5">
          <w:rPr>
            <w:rFonts w:ascii="Arial" w:hAnsi="Arial" w:cs="Arial"/>
            <w:sz w:val="20"/>
            <w:szCs w:val="20"/>
          </w:rPr>
          <w:fldChar w:fldCharType="separate"/>
        </w:r>
        <w:r w:rsidRPr="00531AD5">
          <w:rPr>
            <w:rFonts w:ascii="Arial" w:hAnsi="Arial" w:cs="Arial"/>
            <w:sz w:val="20"/>
            <w:szCs w:val="20"/>
            <w:lang w:val="de-DE"/>
          </w:rPr>
          <w:t>2</w:t>
        </w:r>
        <w:r w:rsidRPr="00531AD5">
          <w:rPr>
            <w:rFonts w:ascii="Arial" w:hAnsi="Arial" w:cs="Arial"/>
            <w:sz w:val="20"/>
            <w:szCs w:val="20"/>
          </w:rPr>
          <w:fldChar w:fldCharType="end"/>
        </w:r>
      </w:p>
    </w:sdtContent>
  </w:sdt>
  <w:p w14:paraId="5C9DB59A" w14:textId="77777777" w:rsidR="00A713F8" w:rsidRPr="00ED2710" w:rsidRDefault="00ED2710">
    <w:pPr>
      <w:pStyle w:val="Footer"/>
      <w:rPr>
        <w:sz w:val="16"/>
        <w:szCs w:val="16"/>
      </w:rPr>
    </w:pPr>
    <w:r w:rsidRPr="00ED2710">
      <w:rPr>
        <w:sz w:val="16"/>
        <w:szCs w:val="16"/>
      </w:rPr>
      <w:t>Stand: 08.12.2021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2E741D" w14:textId="77777777" w:rsidR="00A713F8" w:rsidRDefault="00A713F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662827" w14:textId="77777777" w:rsidR="007129FF" w:rsidRDefault="007129FF" w:rsidP="00493E43">
      <w:pPr>
        <w:spacing w:after="0" w:line="240" w:lineRule="auto"/>
      </w:pPr>
      <w:r>
        <w:separator/>
      </w:r>
    </w:p>
  </w:footnote>
  <w:footnote w:type="continuationSeparator" w:id="0">
    <w:p w14:paraId="435DDA4D" w14:textId="77777777" w:rsidR="007129FF" w:rsidRDefault="007129FF" w:rsidP="00493E43">
      <w:pPr>
        <w:spacing w:after="0" w:line="240" w:lineRule="auto"/>
      </w:pPr>
      <w:r>
        <w:continuationSeparator/>
      </w:r>
    </w:p>
  </w:footnote>
  <w:footnote w:id="1">
    <w:p w14:paraId="06CDE844" w14:textId="77777777" w:rsidR="00B97D90" w:rsidRDefault="00B97D90" w:rsidP="00B97D90">
      <w:pPr>
        <w:pStyle w:val="FootnoteText"/>
      </w:pPr>
      <w:r>
        <w:rPr>
          <w:rStyle w:val="FootnoteReference"/>
        </w:rPr>
        <w:footnoteRef/>
      </w:r>
      <w:r>
        <w:t xml:space="preserve"> </w:t>
      </w:r>
      <w:r w:rsidRPr="008B31E9">
        <w:rPr>
          <w:color w:val="0070C0"/>
        </w:rPr>
        <w:t>Ursache</w:t>
      </w:r>
      <w:r>
        <w:t>: d</w:t>
      </w:r>
      <w:r w:rsidRPr="00A7468E">
        <w:t>ie unabhängige Variable, das heisst die Behandlung oder Intervention von Interesse</w:t>
      </w:r>
    </w:p>
  </w:footnote>
  <w:footnote w:id="2">
    <w:p w14:paraId="2454274F" w14:textId="77777777" w:rsidR="00B97D90" w:rsidRDefault="00B97D90" w:rsidP="00B97D90">
      <w:pPr>
        <w:pStyle w:val="FootnoteText"/>
      </w:pPr>
      <w:r>
        <w:rPr>
          <w:rStyle w:val="FootnoteReference"/>
        </w:rPr>
        <w:footnoteRef/>
      </w:r>
      <w:r>
        <w:t xml:space="preserve"> </w:t>
      </w:r>
      <w:r w:rsidRPr="008B31E9">
        <w:rPr>
          <w:color w:val="C00000"/>
        </w:rPr>
        <w:t>Effekt</w:t>
      </w:r>
      <w:r>
        <w:t xml:space="preserve">: </w:t>
      </w:r>
      <w:r w:rsidRPr="00A7468E">
        <w:t>die abhängige Variable, das heisst das Ergebnis von Interesse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00AEEB" w14:textId="77777777" w:rsidR="00A713F8" w:rsidRDefault="00A713F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1853E8" w14:textId="77777777" w:rsidR="00A713F8" w:rsidRPr="000E5BB8" w:rsidRDefault="00A713F8" w:rsidP="002B7BBD">
    <w:pPr>
      <w:pStyle w:val="Header"/>
      <w:tabs>
        <w:tab w:val="clear" w:pos="4536"/>
        <w:tab w:val="clear" w:pos="9072"/>
        <w:tab w:val="left" w:pos="3300"/>
      </w:tabs>
      <w:rPr>
        <w:sz w:val="24"/>
        <w:szCs w:val="24"/>
      </w:rPr>
    </w:pPr>
    <w:r w:rsidRPr="00044042">
      <w:rPr>
        <w:sz w:val="24"/>
        <w:szCs w:val="24"/>
      </w:rPr>
      <w:t xml:space="preserve">Checkliste </w:t>
    </w:r>
    <w:proofErr w:type="gramStart"/>
    <w:r w:rsidRPr="00044042">
      <w:rPr>
        <w:sz w:val="24"/>
        <w:szCs w:val="24"/>
      </w:rPr>
      <w:t xml:space="preserve">für </w:t>
    </w:r>
    <w:r w:rsidRPr="00B242A6">
      <w:rPr>
        <w:sz w:val="24"/>
        <w:szCs w:val="24"/>
      </w:rPr>
      <w:t>quasi</w:t>
    </w:r>
    <w:proofErr w:type="gramEnd"/>
    <w:r w:rsidRPr="00B242A6">
      <w:rPr>
        <w:sz w:val="24"/>
        <w:szCs w:val="24"/>
      </w:rPr>
      <w:t>-experimentellen Studien</w:t>
    </w:r>
  </w:p>
  <w:p w14:paraId="285791F2" w14:textId="77777777" w:rsidR="00A713F8" w:rsidRDefault="00A713F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A58F79" w14:textId="77777777" w:rsidR="00A713F8" w:rsidRDefault="00A713F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B9641A"/>
    <w:multiLevelType w:val="hybridMultilevel"/>
    <w:tmpl w:val="45506304"/>
    <w:lvl w:ilvl="0" w:tplc="7A663D12">
      <w:start w:val="1"/>
      <w:numFmt w:val="decimal"/>
      <w:lvlText w:val="%1."/>
      <w:lvlJc w:val="left"/>
      <w:pPr>
        <w:ind w:left="394" w:hanging="360"/>
      </w:pPr>
      <w:rPr>
        <w:rFonts w:hint="default"/>
      </w:rPr>
    </w:lvl>
    <w:lvl w:ilvl="1" w:tplc="08070019" w:tentative="1">
      <w:start w:val="1"/>
      <w:numFmt w:val="lowerLetter"/>
      <w:lvlText w:val="%2."/>
      <w:lvlJc w:val="left"/>
      <w:pPr>
        <w:ind w:left="1114" w:hanging="360"/>
      </w:pPr>
    </w:lvl>
    <w:lvl w:ilvl="2" w:tplc="0807001B" w:tentative="1">
      <w:start w:val="1"/>
      <w:numFmt w:val="lowerRoman"/>
      <w:lvlText w:val="%3."/>
      <w:lvlJc w:val="right"/>
      <w:pPr>
        <w:ind w:left="1834" w:hanging="180"/>
      </w:pPr>
    </w:lvl>
    <w:lvl w:ilvl="3" w:tplc="0807000F" w:tentative="1">
      <w:start w:val="1"/>
      <w:numFmt w:val="decimal"/>
      <w:lvlText w:val="%4."/>
      <w:lvlJc w:val="left"/>
      <w:pPr>
        <w:ind w:left="2554" w:hanging="360"/>
      </w:pPr>
    </w:lvl>
    <w:lvl w:ilvl="4" w:tplc="08070019" w:tentative="1">
      <w:start w:val="1"/>
      <w:numFmt w:val="lowerLetter"/>
      <w:lvlText w:val="%5."/>
      <w:lvlJc w:val="left"/>
      <w:pPr>
        <w:ind w:left="3274" w:hanging="360"/>
      </w:pPr>
    </w:lvl>
    <w:lvl w:ilvl="5" w:tplc="0807001B" w:tentative="1">
      <w:start w:val="1"/>
      <w:numFmt w:val="lowerRoman"/>
      <w:lvlText w:val="%6."/>
      <w:lvlJc w:val="right"/>
      <w:pPr>
        <w:ind w:left="3994" w:hanging="180"/>
      </w:pPr>
    </w:lvl>
    <w:lvl w:ilvl="6" w:tplc="0807000F" w:tentative="1">
      <w:start w:val="1"/>
      <w:numFmt w:val="decimal"/>
      <w:lvlText w:val="%7."/>
      <w:lvlJc w:val="left"/>
      <w:pPr>
        <w:ind w:left="4714" w:hanging="360"/>
      </w:pPr>
    </w:lvl>
    <w:lvl w:ilvl="7" w:tplc="08070019" w:tentative="1">
      <w:start w:val="1"/>
      <w:numFmt w:val="lowerLetter"/>
      <w:lvlText w:val="%8."/>
      <w:lvlJc w:val="left"/>
      <w:pPr>
        <w:ind w:left="5434" w:hanging="360"/>
      </w:pPr>
    </w:lvl>
    <w:lvl w:ilvl="8" w:tplc="0807001B" w:tentative="1">
      <w:start w:val="1"/>
      <w:numFmt w:val="lowerRoman"/>
      <w:lvlText w:val="%9."/>
      <w:lvlJc w:val="right"/>
      <w:pPr>
        <w:ind w:left="6154" w:hanging="180"/>
      </w:pPr>
    </w:lvl>
  </w:abstractNum>
  <w:abstractNum w:abstractNumId="1" w15:restartNumberingAfterBreak="0">
    <w:nsid w:val="0D633A21"/>
    <w:multiLevelType w:val="hybridMultilevel"/>
    <w:tmpl w:val="576A11F0"/>
    <w:lvl w:ilvl="0" w:tplc="D5F6E08E">
      <w:start w:val="1"/>
      <w:numFmt w:val="decimal"/>
      <w:lvlText w:val="%1."/>
      <w:lvlJc w:val="left"/>
      <w:pPr>
        <w:ind w:left="318" w:hanging="360"/>
      </w:pPr>
      <w:rPr>
        <w:rFonts w:hint="default"/>
      </w:rPr>
    </w:lvl>
    <w:lvl w:ilvl="1" w:tplc="08070019" w:tentative="1">
      <w:start w:val="1"/>
      <w:numFmt w:val="lowerLetter"/>
      <w:lvlText w:val="%2."/>
      <w:lvlJc w:val="left"/>
      <w:pPr>
        <w:ind w:left="1038" w:hanging="360"/>
      </w:pPr>
    </w:lvl>
    <w:lvl w:ilvl="2" w:tplc="0807001B" w:tentative="1">
      <w:start w:val="1"/>
      <w:numFmt w:val="lowerRoman"/>
      <w:lvlText w:val="%3."/>
      <w:lvlJc w:val="right"/>
      <w:pPr>
        <w:ind w:left="1758" w:hanging="180"/>
      </w:pPr>
    </w:lvl>
    <w:lvl w:ilvl="3" w:tplc="0807000F" w:tentative="1">
      <w:start w:val="1"/>
      <w:numFmt w:val="decimal"/>
      <w:lvlText w:val="%4."/>
      <w:lvlJc w:val="left"/>
      <w:pPr>
        <w:ind w:left="2478" w:hanging="360"/>
      </w:pPr>
    </w:lvl>
    <w:lvl w:ilvl="4" w:tplc="08070019" w:tentative="1">
      <w:start w:val="1"/>
      <w:numFmt w:val="lowerLetter"/>
      <w:lvlText w:val="%5."/>
      <w:lvlJc w:val="left"/>
      <w:pPr>
        <w:ind w:left="3198" w:hanging="360"/>
      </w:pPr>
    </w:lvl>
    <w:lvl w:ilvl="5" w:tplc="0807001B" w:tentative="1">
      <w:start w:val="1"/>
      <w:numFmt w:val="lowerRoman"/>
      <w:lvlText w:val="%6."/>
      <w:lvlJc w:val="right"/>
      <w:pPr>
        <w:ind w:left="3918" w:hanging="180"/>
      </w:pPr>
    </w:lvl>
    <w:lvl w:ilvl="6" w:tplc="0807000F" w:tentative="1">
      <w:start w:val="1"/>
      <w:numFmt w:val="decimal"/>
      <w:lvlText w:val="%7."/>
      <w:lvlJc w:val="left"/>
      <w:pPr>
        <w:ind w:left="4638" w:hanging="360"/>
      </w:pPr>
    </w:lvl>
    <w:lvl w:ilvl="7" w:tplc="08070019" w:tentative="1">
      <w:start w:val="1"/>
      <w:numFmt w:val="lowerLetter"/>
      <w:lvlText w:val="%8."/>
      <w:lvlJc w:val="left"/>
      <w:pPr>
        <w:ind w:left="5358" w:hanging="360"/>
      </w:pPr>
    </w:lvl>
    <w:lvl w:ilvl="8" w:tplc="0807001B" w:tentative="1">
      <w:start w:val="1"/>
      <w:numFmt w:val="lowerRoman"/>
      <w:lvlText w:val="%9."/>
      <w:lvlJc w:val="right"/>
      <w:pPr>
        <w:ind w:left="6078" w:hanging="180"/>
      </w:pPr>
    </w:lvl>
  </w:abstractNum>
  <w:abstractNum w:abstractNumId="2" w15:restartNumberingAfterBreak="0">
    <w:nsid w:val="22CE7198"/>
    <w:multiLevelType w:val="hybridMultilevel"/>
    <w:tmpl w:val="EA06891C"/>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3" w15:restartNumberingAfterBreak="0">
    <w:nsid w:val="263027DA"/>
    <w:multiLevelType w:val="hybridMultilevel"/>
    <w:tmpl w:val="063685D6"/>
    <w:lvl w:ilvl="0" w:tplc="0088A070">
      <w:start w:val="1"/>
      <w:numFmt w:val="decimal"/>
      <w:lvlText w:val="%1."/>
      <w:lvlJc w:val="left"/>
      <w:pPr>
        <w:ind w:left="720" w:hanging="360"/>
      </w:pPr>
      <w:rPr>
        <w:b/>
        <w:bCs/>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4" w15:restartNumberingAfterBreak="0">
    <w:nsid w:val="29AB4B98"/>
    <w:multiLevelType w:val="hybridMultilevel"/>
    <w:tmpl w:val="D9669668"/>
    <w:lvl w:ilvl="0" w:tplc="947E5232">
      <w:start w:val="1"/>
      <w:numFmt w:val="decimal"/>
      <w:lvlText w:val="%1."/>
      <w:lvlJc w:val="left"/>
      <w:pPr>
        <w:ind w:left="394" w:hanging="360"/>
      </w:pPr>
      <w:rPr>
        <w:rFonts w:hint="default"/>
      </w:rPr>
    </w:lvl>
    <w:lvl w:ilvl="1" w:tplc="08070019" w:tentative="1">
      <w:start w:val="1"/>
      <w:numFmt w:val="lowerLetter"/>
      <w:lvlText w:val="%2."/>
      <w:lvlJc w:val="left"/>
      <w:pPr>
        <w:ind w:left="1114" w:hanging="360"/>
      </w:pPr>
    </w:lvl>
    <w:lvl w:ilvl="2" w:tplc="0807001B" w:tentative="1">
      <w:start w:val="1"/>
      <w:numFmt w:val="lowerRoman"/>
      <w:lvlText w:val="%3."/>
      <w:lvlJc w:val="right"/>
      <w:pPr>
        <w:ind w:left="1834" w:hanging="180"/>
      </w:pPr>
    </w:lvl>
    <w:lvl w:ilvl="3" w:tplc="0807000F" w:tentative="1">
      <w:start w:val="1"/>
      <w:numFmt w:val="decimal"/>
      <w:lvlText w:val="%4."/>
      <w:lvlJc w:val="left"/>
      <w:pPr>
        <w:ind w:left="2554" w:hanging="360"/>
      </w:pPr>
    </w:lvl>
    <w:lvl w:ilvl="4" w:tplc="08070019" w:tentative="1">
      <w:start w:val="1"/>
      <w:numFmt w:val="lowerLetter"/>
      <w:lvlText w:val="%5."/>
      <w:lvlJc w:val="left"/>
      <w:pPr>
        <w:ind w:left="3274" w:hanging="360"/>
      </w:pPr>
    </w:lvl>
    <w:lvl w:ilvl="5" w:tplc="0807001B" w:tentative="1">
      <w:start w:val="1"/>
      <w:numFmt w:val="lowerRoman"/>
      <w:lvlText w:val="%6."/>
      <w:lvlJc w:val="right"/>
      <w:pPr>
        <w:ind w:left="3994" w:hanging="180"/>
      </w:pPr>
    </w:lvl>
    <w:lvl w:ilvl="6" w:tplc="0807000F" w:tentative="1">
      <w:start w:val="1"/>
      <w:numFmt w:val="decimal"/>
      <w:lvlText w:val="%7."/>
      <w:lvlJc w:val="left"/>
      <w:pPr>
        <w:ind w:left="4714" w:hanging="360"/>
      </w:pPr>
    </w:lvl>
    <w:lvl w:ilvl="7" w:tplc="08070019" w:tentative="1">
      <w:start w:val="1"/>
      <w:numFmt w:val="lowerLetter"/>
      <w:lvlText w:val="%8."/>
      <w:lvlJc w:val="left"/>
      <w:pPr>
        <w:ind w:left="5434" w:hanging="360"/>
      </w:pPr>
    </w:lvl>
    <w:lvl w:ilvl="8" w:tplc="0807001B" w:tentative="1">
      <w:start w:val="1"/>
      <w:numFmt w:val="lowerRoman"/>
      <w:lvlText w:val="%9."/>
      <w:lvlJc w:val="right"/>
      <w:pPr>
        <w:ind w:left="6154" w:hanging="180"/>
      </w:pPr>
    </w:lvl>
  </w:abstractNum>
  <w:abstractNum w:abstractNumId="5" w15:restartNumberingAfterBreak="0">
    <w:nsid w:val="2A280B38"/>
    <w:multiLevelType w:val="hybridMultilevel"/>
    <w:tmpl w:val="D3A624F2"/>
    <w:lvl w:ilvl="0" w:tplc="1D0EFAFA">
      <w:start w:val="1"/>
      <w:numFmt w:val="decimal"/>
      <w:lvlText w:val="%1."/>
      <w:lvlJc w:val="left"/>
      <w:pPr>
        <w:ind w:left="382" w:hanging="360"/>
      </w:pPr>
      <w:rPr>
        <w:rFonts w:hint="default"/>
      </w:rPr>
    </w:lvl>
    <w:lvl w:ilvl="1" w:tplc="08070019" w:tentative="1">
      <w:start w:val="1"/>
      <w:numFmt w:val="lowerLetter"/>
      <w:lvlText w:val="%2."/>
      <w:lvlJc w:val="left"/>
      <w:pPr>
        <w:ind w:left="1102" w:hanging="360"/>
      </w:pPr>
    </w:lvl>
    <w:lvl w:ilvl="2" w:tplc="0807001B" w:tentative="1">
      <w:start w:val="1"/>
      <w:numFmt w:val="lowerRoman"/>
      <w:lvlText w:val="%3."/>
      <w:lvlJc w:val="right"/>
      <w:pPr>
        <w:ind w:left="1822" w:hanging="180"/>
      </w:pPr>
    </w:lvl>
    <w:lvl w:ilvl="3" w:tplc="0807000F" w:tentative="1">
      <w:start w:val="1"/>
      <w:numFmt w:val="decimal"/>
      <w:lvlText w:val="%4."/>
      <w:lvlJc w:val="left"/>
      <w:pPr>
        <w:ind w:left="2542" w:hanging="360"/>
      </w:pPr>
    </w:lvl>
    <w:lvl w:ilvl="4" w:tplc="08070019" w:tentative="1">
      <w:start w:val="1"/>
      <w:numFmt w:val="lowerLetter"/>
      <w:lvlText w:val="%5."/>
      <w:lvlJc w:val="left"/>
      <w:pPr>
        <w:ind w:left="3262" w:hanging="360"/>
      </w:pPr>
    </w:lvl>
    <w:lvl w:ilvl="5" w:tplc="0807001B" w:tentative="1">
      <w:start w:val="1"/>
      <w:numFmt w:val="lowerRoman"/>
      <w:lvlText w:val="%6."/>
      <w:lvlJc w:val="right"/>
      <w:pPr>
        <w:ind w:left="3982" w:hanging="180"/>
      </w:pPr>
    </w:lvl>
    <w:lvl w:ilvl="6" w:tplc="0807000F" w:tentative="1">
      <w:start w:val="1"/>
      <w:numFmt w:val="decimal"/>
      <w:lvlText w:val="%7."/>
      <w:lvlJc w:val="left"/>
      <w:pPr>
        <w:ind w:left="4702" w:hanging="360"/>
      </w:pPr>
    </w:lvl>
    <w:lvl w:ilvl="7" w:tplc="08070019" w:tentative="1">
      <w:start w:val="1"/>
      <w:numFmt w:val="lowerLetter"/>
      <w:lvlText w:val="%8."/>
      <w:lvlJc w:val="left"/>
      <w:pPr>
        <w:ind w:left="5422" w:hanging="360"/>
      </w:pPr>
    </w:lvl>
    <w:lvl w:ilvl="8" w:tplc="0807001B" w:tentative="1">
      <w:start w:val="1"/>
      <w:numFmt w:val="lowerRoman"/>
      <w:lvlText w:val="%9."/>
      <w:lvlJc w:val="right"/>
      <w:pPr>
        <w:ind w:left="6142" w:hanging="180"/>
      </w:pPr>
    </w:lvl>
  </w:abstractNum>
  <w:abstractNum w:abstractNumId="6" w15:restartNumberingAfterBreak="0">
    <w:nsid w:val="2E995288"/>
    <w:multiLevelType w:val="hybridMultilevel"/>
    <w:tmpl w:val="1548E072"/>
    <w:lvl w:ilvl="0" w:tplc="30AEFDBE">
      <w:start w:val="1"/>
      <w:numFmt w:val="decimal"/>
      <w:lvlText w:val="%1."/>
      <w:lvlJc w:val="left"/>
      <w:pPr>
        <w:ind w:left="720" w:hanging="360"/>
      </w:pPr>
      <w:rPr>
        <w:b/>
        <w:bCs/>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7" w15:restartNumberingAfterBreak="0">
    <w:nsid w:val="315243F8"/>
    <w:multiLevelType w:val="hybridMultilevel"/>
    <w:tmpl w:val="640CB3DC"/>
    <w:lvl w:ilvl="0" w:tplc="0807000F">
      <w:start w:val="1"/>
      <w:numFmt w:val="decimal"/>
      <w:lvlText w:val="%1."/>
      <w:lvlJc w:val="left"/>
      <w:pPr>
        <w:ind w:left="720" w:hanging="360"/>
      </w:p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8" w15:restartNumberingAfterBreak="0">
    <w:nsid w:val="34D34C09"/>
    <w:multiLevelType w:val="hybridMultilevel"/>
    <w:tmpl w:val="D556DF30"/>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9" w15:restartNumberingAfterBreak="0">
    <w:nsid w:val="36C96FE5"/>
    <w:multiLevelType w:val="hybridMultilevel"/>
    <w:tmpl w:val="E20EAE6C"/>
    <w:lvl w:ilvl="0" w:tplc="0807000F">
      <w:start w:val="1"/>
      <w:numFmt w:val="decimal"/>
      <w:lvlText w:val="%1."/>
      <w:lvlJc w:val="left"/>
      <w:pPr>
        <w:ind w:left="720" w:hanging="360"/>
      </w:p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0" w15:restartNumberingAfterBreak="0">
    <w:nsid w:val="39897947"/>
    <w:multiLevelType w:val="hybridMultilevel"/>
    <w:tmpl w:val="F54E6A2E"/>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1" w15:restartNumberingAfterBreak="0">
    <w:nsid w:val="3AA9218C"/>
    <w:multiLevelType w:val="hybridMultilevel"/>
    <w:tmpl w:val="23A26F24"/>
    <w:lvl w:ilvl="0" w:tplc="61B015DE">
      <w:start w:val="1"/>
      <w:numFmt w:val="decimal"/>
      <w:lvlText w:val="%1."/>
      <w:lvlJc w:val="left"/>
      <w:pPr>
        <w:ind w:left="720" w:hanging="360"/>
      </w:pPr>
      <w:rPr>
        <w:rFonts w:hint="default"/>
        <w:b/>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2" w15:restartNumberingAfterBreak="0">
    <w:nsid w:val="3CCA4EB7"/>
    <w:multiLevelType w:val="hybridMultilevel"/>
    <w:tmpl w:val="0E16ADAE"/>
    <w:lvl w:ilvl="0" w:tplc="0807000F">
      <w:start w:val="1"/>
      <w:numFmt w:val="decimal"/>
      <w:lvlText w:val="%1."/>
      <w:lvlJc w:val="left"/>
      <w:pPr>
        <w:ind w:left="720" w:hanging="360"/>
      </w:p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3" w15:restartNumberingAfterBreak="0">
    <w:nsid w:val="3D54770F"/>
    <w:multiLevelType w:val="hybridMultilevel"/>
    <w:tmpl w:val="87F2BCD2"/>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4" w15:restartNumberingAfterBreak="0">
    <w:nsid w:val="40F248C5"/>
    <w:multiLevelType w:val="hybridMultilevel"/>
    <w:tmpl w:val="9948DB48"/>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5" w15:restartNumberingAfterBreak="0">
    <w:nsid w:val="45127F4C"/>
    <w:multiLevelType w:val="hybridMultilevel"/>
    <w:tmpl w:val="D90E69EA"/>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6" w15:restartNumberingAfterBreak="0">
    <w:nsid w:val="4B8A255F"/>
    <w:multiLevelType w:val="hybridMultilevel"/>
    <w:tmpl w:val="48CE7A88"/>
    <w:lvl w:ilvl="0" w:tplc="1D663FCA">
      <w:start w:val="1"/>
      <w:numFmt w:val="decimal"/>
      <w:lvlText w:val="%1."/>
      <w:lvlJc w:val="left"/>
      <w:pPr>
        <w:ind w:left="720" w:hanging="360"/>
      </w:pPr>
      <w:rPr>
        <w:rFonts w:hint="default"/>
        <w:b/>
        <w:bCs/>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7" w15:restartNumberingAfterBreak="0">
    <w:nsid w:val="4BDE4EBB"/>
    <w:multiLevelType w:val="hybridMultilevel"/>
    <w:tmpl w:val="222EAB24"/>
    <w:lvl w:ilvl="0" w:tplc="0807000F">
      <w:start w:val="1"/>
      <w:numFmt w:val="decimal"/>
      <w:lvlText w:val="%1."/>
      <w:lvlJc w:val="left"/>
      <w:pPr>
        <w:ind w:left="720" w:hanging="360"/>
      </w:p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8" w15:restartNumberingAfterBreak="0">
    <w:nsid w:val="535A7387"/>
    <w:multiLevelType w:val="hybridMultilevel"/>
    <w:tmpl w:val="77EE799C"/>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9" w15:restartNumberingAfterBreak="0">
    <w:nsid w:val="56EC5119"/>
    <w:multiLevelType w:val="hybridMultilevel"/>
    <w:tmpl w:val="339C3950"/>
    <w:lvl w:ilvl="0" w:tplc="0807000F">
      <w:start w:val="1"/>
      <w:numFmt w:val="decimal"/>
      <w:lvlText w:val="%1."/>
      <w:lvlJc w:val="left"/>
      <w:pPr>
        <w:ind w:left="720" w:hanging="360"/>
      </w:p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20" w15:restartNumberingAfterBreak="0">
    <w:nsid w:val="5A426125"/>
    <w:multiLevelType w:val="hybridMultilevel"/>
    <w:tmpl w:val="368C0922"/>
    <w:lvl w:ilvl="0" w:tplc="6DC82978">
      <w:start w:val="1"/>
      <w:numFmt w:val="decimal"/>
      <w:lvlText w:val="%1."/>
      <w:lvlJc w:val="left"/>
      <w:pPr>
        <w:ind w:left="720" w:hanging="360"/>
      </w:pPr>
      <w:rPr>
        <w:b/>
        <w:bCs/>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21" w15:restartNumberingAfterBreak="0">
    <w:nsid w:val="5CB67B78"/>
    <w:multiLevelType w:val="hybridMultilevel"/>
    <w:tmpl w:val="714E1FB0"/>
    <w:lvl w:ilvl="0" w:tplc="08070011">
      <w:start w:val="1"/>
      <w:numFmt w:val="decimal"/>
      <w:lvlText w:val="%1)"/>
      <w:lvlJc w:val="left"/>
      <w:pPr>
        <w:ind w:left="720" w:hanging="360"/>
      </w:p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22" w15:restartNumberingAfterBreak="0">
    <w:nsid w:val="63417E3A"/>
    <w:multiLevelType w:val="hybridMultilevel"/>
    <w:tmpl w:val="5E8C7BDC"/>
    <w:lvl w:ilvl="0" w:tplc="0807000F">
      <w:start w:val="1"/>
      <w:numFmt w:val="decimal"/>
      <w:lvlText w:val="%1."/>
      <w:lvlJc w:val="left"/>
      <w:pPr>
        <w:ind w:left="720" w:hanging="360"/>
      </w:p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23" w15:restartNumberingAfterBreak="0">
    <w:nsid w:val="6A3F4249"/>
    <w:multiLevelType w:val="hybridMultilevel"/>
    <w:tmpl w:val="FDC28F84"/>
    <w:lvl w:ilvl="0" w:tplc="1DE6658E">
      <w:start w:val="1"/>
      <w:numFmt w:val="decimal"/>
      <w:lvlText w:val="%1."/>
      <w:lvlJc w:val="left"/>
      <w:pPr>
        <w:ind w:left="1065" w:hanging="705"/>
      </w:pPr>
      <w:rPr>
        <w:rFonts w:hint="default"/>
        <w:b/>
        <w:bCs/>
        <w:i w:val="0"/>
        <w:iCs w:val="0"/>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24" w15:restartNumberingAfterBreak="0">
    <w:nsid w:val="6D825D72"/>
    <w:multiLevelType w:val="hybridMultilevel"/>
    <w:tmpl w:val="039E1196"/>
    <w:lvl w:ilvl="0" w:tplc="6DC82978">
      <w:start w:val="1"/>
      <w:numFmt w:val="decimal"/>
      <w:lvlText w:val="%1."/>
      <w:lvlJc w:val="left"/>
      <w:pPr>
        <w:ind w:left="720" w:hanging="360"/>
      </w:pPr>
      <w:rPr>
        <w:b/>
        <w:bCs/>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25" w15:restartNumberingAfterBreak="0">
    <w:nsid w:val="6D983005"/>
    <w:multiLevelType w:val="hybridMultilevel"/>
    <w:tmpl w:val="218099B8"/>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26" w15:restartNumberingAfterBreak="0">
    <w:nsid w:val="7890745F"/>
    <w:multiLevelType w:val="hybridMultilevel"/>
    <w:tmpl w:val="2CD07450"/>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27" w15:restartNumberingAfterBreak="0">
    <w:nsid w:val="7BCF0F4E"/>
    <w:multiLevelType w:val="hybridMultilevel"/>
    <w:tmpl w:val="A4FE10FC"/>
    <w:lvl w:ilvl="0" w:tplc="0807000F">
      <w:start w:val="1"/>
      <w:numFmt w:val="decimal"/>
      <w:lvlText w:val="%1."/>
      <w:lvlJc w:val="left"/>
      <w:pPr>
        <w:ind w:left="720" w:hanging="360"/>
      </w:p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num w:numId="1">
    <w:abstractNumId w:val="13"/>
  </w:num>
  <w:num w:numId="2">
    <w:abstractNumId w:val="2"/>
  </w:num>
  <w:num w:numId="3">
    <w:abstractNumId w:val="14"/>
  </w:num>
  <w:num w:numId="4">
    <w:abstractNumId w:val="27"/>
  </w:num>
  <w:num w:numId="5">
    <w:abstractNumId w:val="1"/>
  </w:num>
  <w:num w:numId="6">
    <w:abstractNumId w:val="26"/>
  </w:num>
  <w:num w:numId="7">
    <w:abstractNumId w:val="0"/>
  </w:num>
  <w:num w:numId="8">
    <w:abstractNumId w:val="15"/>
  </w:num>
  <w:num w:numId="9">
    <w:abstractNumId w:val="4"/>
  </w:num>
  <w:num w:numId="10">
    <w:abstractNumId w:val="22"/>
  </w:num>
  <w:num w:numId="11">
    <w:abstractNumId w:val="25"/>
  </w:num>
  <w:num w:numId="12">
    <w:abstractNumId w:val="5"/>
  </w:num>
  <w:num w:numId="13">
    <w:abstractNumId w:val="18"/>
  </w:num>
  <w:num w:numId="14">
    <w:abstractNumId w:val="8"/>
  </w:num>
  <w:num w:numId="15">
    <w:abstractNumId w:val="10"/>
  </w:num>
  <w:num w:numId="16">
    <w:abstractNumId w:val="7"/>
  </w:num>
  <w:num w:numId="17">
    <w:abstractNumId w:val="16"/>
  </w:num>
  <w:num w:numId="18">
    <w:abstractNumId w:val="3"/>
  </w:num>
  <w:num w:numId="19">
    <w:abstractNumId w:val="9"/>
  </w:num>
  <w:num w:numId="20">
    <w:abstractNumId w:val="19"/>
  </w:num>
  <w:num w:numId="21">
    <w:abstractNumId w:val="23"/>
  </w:num>
  <w:num w:numId="22">
    <w:abstractNumId w:val="11"/>
  </w:num>
  <w:num w:numId="23">
    <w:abstractNumId w:val="6"/>
  </w:num>
  <w:num w:numId="24">
    <w:abstractNumId w:val="20"/>
  </w:num>
  <w:num w:numId="25">
    <w:abstractNumId w:val="24"/>
  </w:num>
  <w:num w:numId="26">
    <w:abstractNumId w:val="21"/>
  </w:num>
  <w:num w:numId="27">
    <w:abstractNumId w:val="12"/>
  </w:num>
  <w:num w:numId="2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formatting="1" w:enforcement="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29FF"/>
    <w:rsid w:val="0000269E"/>
    <w:rsid w:val="00027F63"/>
    <w:rsid w:val="00030B1D"/>
    <w:rsid w:val="00037957"/>
    <w:rsid w:val="000427A6"/>
    <w:rsid w:val="0005614C"/>
    <w:rsid w:val="0006280A"/>
    <w:rsid w:val="00065117"/>
    <w:rsid w:val="00074480"/>
    <w:rsid w:val="000A2807"/>
    <w:rsid w:val="000B4AD7"/>
    <w:rsid w:val="000E0063"/>
    <w:rsid w:val="000E2ED5"/>
    <w:rsid w:val="000F0B22"/>
    <w:rsid w:val="000F5B94"/>
    <w:rsid w:val="0010087B"/>
    <w:rsid w:val="00120479"/>
    <w:rsid w:val="00133595"/>
    <w:rsid w:val="00157416"/>
    <w:rsid w:val="00165D49"/>
    <w:rsid w:val="001702C9"/>
    <w:rsid w:val="001874F3"/>
    <w:rsid w:val="0018777D"/>
    <w:rsid w:val="001B5291"/>
    <w:rsid w:val="001B715D"/>
    <w:rsid w:val="001C29F1"/>
    <w:rsid w:val="001D4315"/>
    <w:rsid w:val="001D64F6"/>
    <w:rsid w:val="001F07E9"/>
    <w:rsid w:val="001F3667"/>
    <w:rsid w:val="00205D36"/>
    <w:rsid w:val="002442C2"/>
    <w:rsid w:val="00245ECB"/>
    <w:rsid w:val="002517B1"/>
    <w:rsid w:val="00263EE7"/>
    <w:rsid w:val="00272DA5"/>
    <w:rsid w:val="00286651"/>
    <w:rsid w:val="0029668C"/>
    <w:rsid w:val="002B099A"/>
    <w:rsid w:val="002B7BBD"/>
    <w:rsid w:val="002B7F77"/>
    <w:rsid w:val="002F1CD9"/>
    <w:rsid w:val="002F47CE"/>
    <w:rsid w:val="00306484"/>
    <w:rsid w:val="00315142"/>
    <w:rsid w:val="00327E22"/>
    <w:rsid w:val="00333677"/>
    <w:rsid w:val="00355FD7"/>
    <w:rsid w:val="003906D9"/>
    <w:rsid w:val="00393C28"/>
    <w:rsid w:val="003B2AE4"/>
    <w:rsid w:val="003B5D4B"/>
    <w:rsid w:val="003B76CE"/>
    <w:rsid w:val="003C7E81"/>
    <w:rsid w:val="003E18A0"/>
    <w:rsid w:val="003F30A9"/>
    <w:rsid w:val="00402FE2"/>
    <w:rsid w:val="004250FE"/>
    <w:rsid w:val="00441EC4"/>
    <w:rsid w:val="00445AFE"/>
    <w:rsid w:val="00446F5C"/>
    <w:rsid w:val="00461DEA"/>
    <w:rsid w:val="0046591F"/>
    <w:rsid w:val="0048696E"/>
    <w:rsid w:val="00493E43"/>
    <w:rsid w:val="004A56CC"/>
    <w:rsid w:val="004B5B92"/>
    <w:rsid w:val="004C45AA"/>
    <w:rsid w:val="005075AF"/>
    <w:rsid w:val="005079DE"/>
    <w:rsid w:val="005138C8"/>
    <w:rsid w:val="0053095D"/>
    <w:rsid w:val="00531AD5"/>
    <w:rsid w:val="005605BA"/>
    <w:rsid w:val="00575F80"/>
    <w:rsid w:val="00585352"/>
    <w:rsid w:val="00597343"/>
    <w:rsid w:val="005A3522"/>
    <w:rsid w:val="005C4E11"/>
    <w:rsid w:val="005F30AE"/>
    <w:rsid w:val="005F430C"/>
    <w:rsid w:val="005F7B2A"/>
    <w:rsid w:val="00604486"/>
    <w:rsid w:val="006118A2"/>
    <w:rsid w:val="00626BFC"/>
    <w:rsid w:val="00630529"/>
    <w:rsid w:val="00633A89"/>
    <w:rsid w:val="0067109E"/>
    <w:rsid w:val="00683312"/>
    <w:rsid w:val="00693CEC"/>
    <w:rsid w:val="006B699E"/>
    <w:rsid w:val="006B7650"/>
    <w:rsid w:val="006C1C51"/>
    <w:rsid w:val="006C21D2"/>
    <w:rsid w:val="0070600E"/>
    <w:rsid w:val="007063CE"/>
    <w:rsid w:val="00710109"/>
    <w:rsid w:val="00711F07"/>
    <w:rsid w:val="007129FF"/>
    <w:rsid w:val="00716E5E"/>
    <w:rsid w:val="00731BF9"/>
    <w:rsid w:val="00754ABB"/>
    <w:rsid w:val="007837DB"/>
    <w:rsid w:val="00786358"/>
    <w:rsid w:val="007F5ED5"/>
    <w:rsid w:val="008040B2"/>
    <w:rsid w:val="00810C1E"/>
    <w:rsid w:val="00813A7B"/>
    <w:rsid w:val="008223FF"/>
    <w:rsid w:val="008266B9"/>
    <w:rsid w:val="00842149"/>
    <w:rsid w:val="008450DB"/>
    <w:rsid w:val="00886767"/>
    <w:rsid w:val="008A3380"/>
    <w:rsid w:val="008B31E9"/>
    <w:rsid w:val="008B6DC6"/>
    <w:rsid w:val="008C4F8F"/>
    <w:rsid w:val="008E07EE"/>
    <w:rsid w:val="008E740F"/>
    <w:rsid w:val="008F2FBC"/>
    <w:rsid w:val="00906E5D"/>
    <w:rsid w:val="00947004"/>
    <w:rsid w:val="00986D31"/>
    <w:rsid w:val="00990F12"/>
    <w:rsid w:val="009B04A4"/>
    <w:rsid w:val="009B76AD"/>
    <w:rsid w:val="009C1981"/>
    <w:rsid w:val="009C7E59"/>
    <w:rsid w:val="009D1AB1"/>
    <w:rsid w:val="009E0A16"/>
    <w:rsid w:val="009F3BC9"/>
    <w:rsid w:val="00A0579C"/>
    <w:rsid w:val="00A074DD"/>
    <w:rsid w:val="00A10F87"/>
    <w:rsid w:val="00A1207E"/>
    <w:rsid w:val="00A12E38"/>
    <w:rsid w:val="00A41B89"/>
    <w:rsid w:val="00A42009"/>
    <w:rsid w:val="00A448DE"/>
    <w:rsid w:val="00A4607C"/>
    <w:rsid w:val="00A626F6"/>
    <w:rsid w:val="00A62E06"/>
    <w:rsid w:val="00A713F8"/>
    <w:rsid w:val="00A74526"/>
    <w:rsid w:val="00A7468E"/>
    <w:rsid w:val="00A812E3"/>
    <w:rsid w:val="00AA05CC"/>
    <w:rsid w:val="00AA3610"/>
    <w:rsid w:val="00AC1E5F"/>
    <w:rsid w:val="00AC225F"/>
    <w:rsid w:val="00AC3DBB"/>
    <w:rsid w:val="00AE4131"/>
    <w:rsid w:val="00AE6531"/>
    <w:rsid w:val="00AF2938"/>
    <w:rsid w:val="00B140D2"/>
    <w:rsid w:val="00B242A6"/>
    <w:rsid w:val="00B3671B"/>
    <w:rsid w:val="00B61082"/>
    <w:rsid w:val="00B6490A"/>
    <w:rsid w:val="00B70035"/>
    <w:rsid w:val="00B72756"/>
    <w:rsid w:val="00B76415"/>
    <w:rsid w:val="00B90406"/>
    <w:rsid w:val="00B97D90"/>
    <w:rsid w:val="00BA2C27"/>
    <w:rsid w:val="00BC2C1D"/>
    <w:rsid w:val="00BF0ACD"/>
    <w:rsid w:val="00C05F18"/>
    <w:rsid w:val="00C20B13"/>
    <w:rsid w:val="00C25EC5"/>
    <w:rsid w:val="00C32B85"/>
    <w:rsid w:val="00C41C0B"/>
    <w:rsid w:val="00C500F7"/>
    <w:rsid w:val="00C53931"/>
    <w:rsid w:val="00C570EE"/>
    <w:rsid w:val="00C60ADB"/>
    <w:rsid w:val="00C82F80"/>
    <w:rsid w:val="00C879E9"/>
    <w:rsid w:val="00CA06CA"/>
    <w:rsid w:val="00CA1A9F"/>
    <w:rsid w:val="00CB496A"/>
    <w:rsid w:val="00CD06FD"/>
    <w:rsid w:val="00D04751"/>
    <w:rsid w:val="00D14DD3"/>
    <w:rsid w:val="00D20078"/>
    <w:rsid w:val="00D24B5C"/>
    <w:rsid w:val="00D47941"/>
    <w:rsid w:val="00D50806"/>
    <w:rsid w:val="00D67F48"/>
    <w:rsid w:val="00D708D0"/>
    <w:rsid w:val="00D83E77"/>
    <w:rsid w:val="00DA078A"/>
    <w:rsid w:val="00DC394B"/>
    <w:rsid w:val="00DF3369"/>
    <w:rsid w:val="00DF7535"/>
    <w:rsid w:val="00E24165"/>
    <w:rsid w:val="00E52495"/>
    <w:rsid w:val="00E560E0"/>
    <w:rsid w:val="00E64423"/>
    <w:rsid w:val="00EA0C78"/>
    <w:rsid w:val="00EA5498"/>
    <w:rsid w:val="00EC6D02"/>
    <w:rsid w:val="00ED0451"/>
    <w:rsid w:val="00ED2710"/>
    <w:rsid w:val="00EE5DAC"/>
    <w:rsid w:val="00EF3609"/>
    <w:rsid w:val="00F2096B"/>
    <w:rsid w:val="00F31458"/>
    <w:rsid w:val="00F35199"/>
    <w:rsid w:val="00F36817"/>
    <w:rsid w:val="00F54164"/>
    <w:rsid w:val="00F73467"/>
    <w:rsid w:val="00F95275"/>
    <w:rsid w:val="00FA4A3E"/>
    <w:rsid w:val="00FB1F2C"/>
    <w:rsid w:val="00FB6430"/>
    <w:rsid w:val="00FC1A0E"/>
    <w:rsid w:val="00FE32D6"/>
  </w:rsids>
  <m:mathPr>
    <m:mathFont m:val="Cambria Math"/>
    <m:brkBin m:val="before"/>
    <m:brkBinSub m:val="--"/>
    <m:smallFrac m:val="0"/>
    <m:dispDef/>
    <m:lMargin m:val="0"/>
    <m:rMargin m:val="0"/>
    <m:defJc m:val="centerGroup"/>
    <m:wrapIndent m:val="1440"/>
    <m:intLim m:val="subSup"/>
    <m:naryLim m:val="undOvr"/>
  </m:mathPr>
  <w:themeFontLang w:val="de-CH"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9DFAB5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CH"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F7B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F7B2A"/>
    <w:pPr>
      <w:ind w:left="720"/>
      <w:contextualSpacing/>
    </w:pPr>
  </w:style>
  <w:style w:type="paragraph" w:styleId="BalloonText">
    <w:name w:val="Balloon Text"/>
    <w:basedOn w:val="Normal"/>
    <w:link w:val="BalloonTextChar"/>
    <w:uiPriority w:val="99"/>
    <w:semiHidden/>
    <w:unhideWhenUsed/>
    <w:rsid w:val="00F7346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73467"/>
    <w:rPr>
      <w:rFonts w:ascii="Segoe UI" w:hAnsi="Segoe UI" w:cs="Segoe UI"/>
      <w:sz w:val="18"/>
      <w:szCs w:val="18"/>
    </w:rPr>
  </w:style>
  <w:style w:type="character" w:styleId="CommentReference">
    <w:name w:val="annotation reference"/>
    <w:basedOn w:val="DefaultParagraphFont"/>
    <w:uiPriority w:val="99"/>
    <w:semiHidden/>
    <w:unhideWhenUsed/>
    <w:rsid w:val="001874F3"/>
    <w:rPr>
      <w:sz w:val="16"/>
      <w:szCs w:val="16"/>
    </w:rPr>
  </w:style>
  <w:style w:type="paragraph" w:styleId="CommentText">
    <w:name w:val="annotation text"/>
    <w:basedOn w:val="Normal"/>
    <w:link w:val="CommentTextChar"/>
    <w:uiPriority w:val="99"/>
    <w:semiHidden/>
    <w:unhideWhenUsed/>
    <w:rsid w:val="001874F3"/>
    <w:pPr>
      <w:spacing w:line="240" w:lineRule="auto"/>
    </w:pPr>
    <w:rPr>
      <w:sz w:val="20"/>
      <w:szCs w:val="20"/>
    </w:rPr>
  </w:style>
  <w:style w:type="character" w:customStyle="1" w:styleId="CommentTextChar">
    <w:name w:val="Comment Text Char"/>
    <w:basedOn w:val="DefaultParagraphFont"/>
    <w:link w:val="CommentText"/>
    <w:uiPriority w:val="99"/>
    <w:semiHidden/>
    <w:rsid w:val="001874F3"/>
    <w:rPr>
      <w:sz w:val="20"/>
      <w:szCs w:val="20"/>
    </w:rPr>
  </w:style>
  <w:style w:type="paragraph" w:styleId="CommentSubject">
    <w:name w:val="annotation subject"/>
    <w:basedOn w:val="CommentText"/>
    <w:next w:val="CommentText"/>
    <w:link w:val="CommentSubjectChar"/>
    <w:uiPriority w:val="99"/>
    <w:semiHidden/>
    <w:unhideWhenUsed/>
    <w:rsid w:val="001874F3"/>
    <w:rPr>
      <w:b/>
      <w:bCs/>
    </w:rPr>
  </w:style>
  <w:style w:type="character" w:customStyle="1" w:styleId="CommentSubjectChar">
    <w:name w:val="Comment Subject Char"/>
    <w:basedOn w:val="CommentTextChar"/>
    <w:link w:val="CommentSubject"/>
    <w:uiPriority w:val="99"/>
    <w:semiHidden/>
    <w:rsid w:val="001874F3"/>
    <w:rPr>
      <w:b/>
      <w:bCs/>
      <w:sz w:val="20"/>
      <w:szCs w:val="20"/>
    </w:rPr>
  </w:style>
  <w:style w:type="paragraph" w:styleId="Revision">
    <w:name w:val="Revision"/>
    <w:hidden/>
    <w:uiPriority w:val="99"/>
    <w:semiHidden/>
    <w:rsid w:val="001F3667"/>
    <w:pPr>
      <w:spacing w:after="0" w:line="240" w:lineRule="auto"/>
    </w:pPr>
  </w:style>
  <w:style w:type="paragraph" w:styleId="Header">
    <w:name w:val="header"/>
    <w:basedOn w:val="Normal"/>
    <w:link w:val="HeaderChar"/>
    <w:uiPriority w:val="99"/>
    <w:unhideWhenUsed/>
    <w:rsid w:val="002B7BBD"/>
    <w:pPr>
      <w:tabs>
        <w:tab w:val="center" w:pos="4536"/>
        <w:tab w:val="right" w:pos="9072"/>
      </w:tabs>
      <w:spacing w:after="0" w:line="240" w:lineRule="auto"/>
    </w:pPr>
  </w:style>
  <w:style w:type="character" w:customStyle="1" w:styleId="HeaderChar">
    <w:name w:val="Header Char"/>
    <w:basedOn w:val="DefaultParagraphFont"/>
    <w:link w:val="Header"/>
    <w:uiPriority w:val="99"/>
    <w:rsid w:val="002B7BBD"/>
  </w:style>
  <w:style w:type="paragraph" w:styleId="Footer">
    <w:name w:val="footer"/>
    <w:basedOn w:val="Normal"/>
    <w:link w:val="FooterChar"/>
    <w:uiPriority w:val="99"/>
    <w:unhideWhenUsed/>
    <w:rsid w:val="002B7BBD"/>
    <w:pPr>
      <w:tabs>
        <w:tab w:val="center" w:pos="4536"/>
        <w:tab w:val="right" w:pos="9072"/>
      </w:tabs>
      <w:spacing w:after="0" w:line="240" w:lineRule="auto"/>
    </w:pPr>
  </w:style>
  <w:style w:type="character" w:customStyle="1" w:styleId="FooterChar">
    <w:name w:val="Footer Char"/>
    <w:basedOn w:val="DefaultParagraphFont"/>
    <w:link w:val="Footer"/>
    <w:uiPriority w:val="99"/>
    <w:rsid w:val="002B7BBD"/>
  </w:style>
  <w:style w:type="character" w:styleId="PlaceholderText">
    <w:name w:val="Placeholder Text"/>
    <w:basedOn w:val="DefaultParagraphFont"/>
    <w:uiPriority w:val="99"/>
    <w:semiHidden/>
    <w:rsid w:val="00EA0C78"/>
    <w:rPr>
      <w:color w:val="808080"/>
    </w:rPr>
  </w:style>
  <w:style w:type="character" w:styleId="Hyperlink">
    <w:name w:val="Hyperlink"/>
    <w:basedOn w:val="DefaultParagraphFont"/>
    <w:uiPriority w:val="99"/>
    <w:unhideWhenUsed/>
    <w:rsid w:val="00AE6531"/>
    <w:rPr>
      <w:color w:val="0563C1" w:themeColor="hyperlink"/>
      <w:u w:val="single"/>
    </w:rPr>
  </w:style>
  <w:style w:type="character" w:styleId="UnresolvedMention">
    <w:name w:val="Unresolved Mention"/>
    <w:basedOn w:val="DefaultParagraphFont"/>
    <w:uiPriority w:val="99"/>
    <w:semiHidden/>
    <w:unhideWhenUsed/>
    <w:rsid w:val="00AE6531"/>
    <w:rPr>
      <w:color w:val="605E5C"/>
      <w:shd w:val="clear" w:color="auto" w:fill="E1DFDD"/>
    </w:rPr>
  </w:style>
  <w:style w:type="paragraph" w:customStyle="1" w:styleId="Default">
    <w:name w:val="Default"/>
    <w:rsid w:val="00683312"/>
    <w:pPr>
      <w:autoSpaceDE w:val="0"/>
      <w:autoSpaceDN w:val="0"/>
      <w:adjustRightInd w:val="0"/>
      <w:spacing w:after="0" w:line="240" w:lineRule="auto"/>
    </w:pPr>
    <w:rPr>
      <w:rFonts w:ascii="Calibri" w:hAnsi="Calibri" w:cs="Calibri"/>
      <w:color w:val="000000"/>
      <w:sz w:val="24"/>
      <w:szCs w:val="24"/>
    </w:rPr>
  </w:style>
  <w:style w:type="paragraph" w:styleId="FootnoteText">
    <w:name w:val="footnote text"/>
    <w:basedOn w:val="Normal"/>
    <w:link w:val="FootnoteTextChar"/>
    <w:uiPriority w:val="99"/>
    <w:semiHidden/>
    <w:unhideWhenUsed/>
    <w:rsid w:val="00A7468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7468E"/>
    <w:rPr>
      <w:sz w:val="20"/>
      <w:szCs w:val="20"/>
    </w:rPr>
  </w:style>
  <w:style w:type="character" w:styleId="FootnoteReference">
    <w:name w:val="footnote reference"/>
    <w:basedOn w:val="DefaultParagraphFont"/>
    <w:uiPriority w:val="99"/>
    <w:semiHidden/>
    <w:unhideWhenUsed/>
    <w:rsid w:val="00A7468E"/>
    <w:rPr>
      <w:vertAlign w:val="superscript"/>
    </w:rPr>
  </w:style>
  <w:style w:type="character" w:styleId="Emphasis">
    <w:name w:val="Emphasis"/>
    <w:basedOn w:val="DefaultParagraphFont"/>
    <w:uiPriority w:val="20"/>
    <w:qFormat/>
    <w:rsid w:val="00A7452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71574511">
      <w:bodyDiv w:val="1"/>
      <w:marLeft w:val="0"/>
      <w:marRight w:val="0"/>
      <w:marTop w:val="0"/>
      <w:marBottom w:val="0"/>
      <w:divBdr>
        <w:top w:val="none" w:sz="0" w:space="0" w:color="auto"/>
        <w:left w:val="none" w:sz="0" w:space="0" w:color="auto"/>
        <w:bottom w:val="none" w:sz="0" w:space="0" w:color="auto"/>
        <w:right w:val="none" w:sz="0" w:space="0" w:color="auto"/>
      </w:divBdr>
    </w:div>
    <w:div w:id="17410558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ynthesismanual.jbi.global"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CBDB35528C94C479452C6FE5A4673F0"/>
        <w:category>
          <w:name w:val="General"/>
          <w:gallery w:val="placeholder"/>
        </w:category>
        <w:types>
          <w:type w:val="bbPlcHdr"/>
        </w:types>
        <w:behaviors>
          <w:behavior w:val="content"/>
        </w:behaviors>
        <w:guid w:val="{4FA390D7-EBFB-4176-B7AA-BE01ACDFF49A}"/>
      </w:docPartPr>
      <w:docPartBody>
        <w:p w:rsidR="00000000" w:rsidRDefault="008672C0">
          <w:pPr>
            <w:pStyle w:val="4CBDB35528C94C479452C6FE5A4673F0"/>
          </w:pPr>
          <w:r w:rsidRPr="003F009C">
            <w:rPr>
              <w:rStyle w:val="PlaceholderText"/>
            </w:rPr>
            <w:t>Klicken oder tippen Sie hier, um Text einzugeben.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de-CH" w:eastAsia="de-CH"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808080"/>
    </w:rPr>
  </w:style>
  <w:style w:type="paragraph" w:customStyle="1" w:styleId="4CBDB35528C94C479452C6FE5A4673F0">
    <w:name w:val="4CBDB35528C94C479452C6FE5A4673F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8C11E6DB61482408A61A14D699C9A6C" ma:contentTypeVersion="9" ma:contentTypeDescription="Create a new document." ma:contentTypeScope="" ma:versionID="3aac245c4f85abd3f5be2be25b3747bc">
  <xsd:schema xmlns:xsd="http://www.w3.org/2001/XMLSchema" xmlns:xs="http://www.w3.org/2001/XMLSchema" xmlns:p="http://schemas.microsoft.com/office/2006/metadata/properties" xmlns:ns3="361201e4-c7e7-4afb-a6cc-70ba650c59df" targetNamespace="http://schemas.microsoft.com/office/2006/metadata/properties" ma:root="true" ma:fieldsID="d2fe0e62c510b3fc5dcc5673a1c80897" ns3:_="">
    <xsd:import namespace="361201e4-c7e7-4afb-a6cc-70ba650c59df"/>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1201e4-c7e7-4afb-a6cc-70ba650c59d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793A916-35BF-484F-9B27-AE9F1EF629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61201e4-c7e7-4afb-a6cc-70ba650c59d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DDFB898-4F4D-458D-B0E4-882818D2ED32}">
  <ds:schemaRefs>
    <ds:schemaRef ds:uri="http://schemas.openxmlformats.org/officeDocument/2006/bibliography"/>
  </ds:schemaRefs>
</ds:datastoreItem>
</file>

<file path=customXml/itemProps3.xml><?xml version="1.0" encoding="utf-8"?>
<ds:datastoreItem xmlns:ds="http://schemas.openxmlformats.org/officeDocument/2006/customXml" ds:itemID="{7A0E07DC-7ACD-4AE6-B10A-9B2C4025D0DE}">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6BB995E-B982-4BE2-86E7-D17D043011F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quasi-Experimentelle_Studie.dotx</Template>
  <TotalTime>0</TotalTime>
  <Pages>4</Pages>
  <Words>1859</Words>
  <Characters>11715</Characters>
  <Application>Microsoft Office Word</Application>
  <DocSecurity>0</DocSecurity>
  <Lines>97</Lines>
  <Paragraphs>27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13547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Janine Vetsch</dc:creator>
  <cp:keywords/>
  <dc:description/>
  <cp:lastModifiedBy>Janine Vetsch</cp:lastModifiedBy>
  <cp:revision>1</cp:revision>
  <dcterms:created xsi:type="dcterms:W3CDTF">2022-04-11T13:52:00Z</dcterms:created>
  <dcterms:modified xsi:type="dcterms:W3CDTF">2022-04-11T13:59:00Z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0x01010018C11E6DB61482408A61A14D699C9A6C</vt:lpwstr>
  </property>
</Properties>
</file>